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A77E18" w:rsidP="005341BB">
      <w:pPr>
        <w:tabs>
          <w:tab w:val="left" w:pos="0"/>
        </w:tabs>
      </w:pPr>
      <w:r w:rsidRPr="00A77E18">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06.75pt;margin-top:-13.75pt;width:267.1pt;height:5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" stroked="f" strokeweight="1pt">
            <v:textbox>
              <w:txbxContent>
                <w:tbl>
                  <w:tblPr>
                    <w:tblW w:w="0" w:type="auto"/>
                    <w:tblInd w:w="835" w:type="dxa"/>
                    <w:tblLook w:val="0000"/>
                  </w:tblPr>
                  <w:tblGrid>
                    <w:gridCol w:w="2328"/>
                    <w:gridCol w:w="2106"/>
                  </w:tblGrid>
                  <w:tr w:rsidR="006F39C3" w:rsidRPr="0079774B" w:rsidTr="00C338E8">
                    <w:trPr>
                      <w:trHeight w:val="997"/>
                    </w:trPr>
                    <w:tc>
                      <w:tcPr>
                        <w:tcW w:w="2336" w:type="dxa"/>
                      </w:tcPr>
                      <w:p w:rsidR="006F39C3" w:rsidRPr="00446654" w:rsidRDefault="006F39C3"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6F39C3" w:rsidRPr="00446654" w:rsidRDefault="006F39C3" w:rsidP="00494306">
                        <w:pPr>
                          <w:pStyle w:val="Contact"/>
                          <w:rPr>
                            <w:rFonts w:cs="Arial"/>
                            <w:color w:val="595959" w:themeColor="text1" w:themeTint="A6"/>
                          </w:rPr>
                        </w:pPr>
                        <w:r w:rsidRPr="00446654">
                          <w:rPr>
                            <w:rFonts w:cs="Arial"/>
                            <w:color w:val="595959" w:themeColor="text1" w:themeTint="A6"/>
                          </w:rPr>
                          <w:t>Phone  +47 97198293</w:t>
                        </w:r>
                      </w:p>
                      <w:p w:rsidR="006F39C3" w:rsidRPr="00446654" w:rsidRDefault="006F39C3" w:rsidP="00494306">
                        <w:pPr>
                          <w:pStyle w:val="Contact"/>
                          <w:rPr>
                            <w:rFonts w:cs="Arial"/>
                            <w:color w:val="595959" w:themeColor="text1" w:themeTint="A6"/>
                          </w:rPr>
                        </w:pPr>
                        <w:r w:rsidRPr="00446654">
                          <w:rPr>
                            <w:rFonts w:cs="Arial"/>
                            <w:color w:val="595959" w:themeColor="text1" w:themeTint="A6"/>
                          </w:rPr>
                          <w:t xml:space="preserve">Email </w:t>
                        </w:r>
                        <w:hyperlink r:id="rId9" w:history="1">
                          <w:r w:rsidRPr="00446654">
                            <w:rPr>
                              <w:rStyle w:val="Hyperkobling"/>
                              <w:rFonts w:cs="Arial"/>
                              <w:color w:val="595959" w:themeColor="text1" w:themeTint="A6"/>
                            </w:rPr>
                            <w:t>info@norwia.no</w:t>
                          </w:r>
                        </w:hyperlink>
                      </w:p>
                      <w:p w:rsidR="006F39C3" w:rsidRPr="00446654" w:rsidRDefault="006F39C3"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6F39C3" w:rsidRDefault="00B809E6" w:rsidP="001606CE">
                        <w:pPr>
                          <w:pStyle w:val="ReturnAddress"/>
                          <w:ind w:hanging="9"/>
                          <w:rPr>
                            <w:rFonts w:cs="Arial"/>
                            <w:color w:val="595959" w:themeColor="text1" w:themeTint="A6"/>
                          </w:rPr>
                        </w:pPr>
                        <w:proofErr w:type="spellStart"/>
                        <w:r>
                          <w:rPr>
                            <w:rFonts w:cs="Arial"/>
                            <w:color w:val="595959" w:themeColor="text1" w:themeTint="A6"/>
                          </w:rPr>
                          <w:t>Kilgata</w:t>
                        </w:r>
                        <w:proofErr w:type="spellEnd"/>
                        <w:r>
                          <w:rPr>
                            <w:rFonts w:cs="Arial"/>
                            <w:color w:val="595959" w:themeColor="text1" w:themeTint="A6"/>
                          </w:rPr>
                          <w:t xml:space="preserve"> 12</w:t>
                        </w:r>
                      </w:p>
                      <w:p w:rsidR="006F39C3" w:rsidRDefault="006F39C3" w:rsidP="001606CE">
                        <w:pPr>
                          <w:pStyle w:val="ReturnAddress"/>
                          <w:ind w:hanging="9"/>
                          <w:rPr>
                            <w:rFonts w:cs="Arial"/>
                            <w:color w:val="595959" w:themeColor="text1" w:themeTint="A6"/>
                          </w:rPr>
                        </w:pPr>
                        <w:r>
                          <w:rPr>
                            <w:rFonts w:cs="Arial"/>
                            <w:color w:val="595959" w:themeColor="text1" w:themeTint="A6"/>
                          </w:rPr>
                          <w:t>32</w:t>
                        </w:r>
                        <w:r w:rsidR="00B809E6">
                          <w:rPr>
                            <w:rFonts w:cs="Arial"/>
                            <w:color w:val="595959" w:themeColor="text1" w:themeTint="A6"/>
                          </w:rPr>
                          <w:t>17</w:t>
                        </w:r>
                        <w:r>
                          <w:rPr>
                            <w:rFonts w:cs="Arial"/>
                            <w:color w:val="595959" w:themeColor="text1" w:themeTint="A6"/>
                          </w:rPr>
                          <w:t>,  SANDEFJORD</w:t>
                        </w:r>
                      </w:p>
                      <w:p w:rsidR="006F39C3" w:rsidRPr="00446654" w:rsidRDefault="006F39C3" w:rsidP="001606CE">
                        <w:pPr>
                          <w:pStyle w:val="ReturnAddress"/>
                          <w:ind w:hanging="9"/>
                          <w:rPr>
                            <w:rFonts w:cs="Arial"/>
                            <w:color w:val="595959" w:themeColor="text1" w:themeTint="A6"/>
                          </w:rPr>
                        </w:pPr>
                        <w:r>
                          <w:rPr>
                            <w:rFonts w:cs="Arial"/>
                            <w:color w:val="595959" w:themeColor="text1" w:themeTint="A6"/>
                          </w:rPr>
                          <w:t>NORWAY</w:t>
                        </w:r>
                      </w:p>
                      <w:p w:rsidR="006F39C3" w:rsidRPr="00446654" w:rsidRDefault="006F39C3" w:rsidP="00494306">
                        <w:pPr>
                          <w:pStyle w:val="ReturnAddress"/>
                          <w:rPr>
                            <w:rFonts w:cs="Arial"/>
                            <w:color w:val="595959" w:themeColor="text1" w:themeTint="A6"/>
                          </w:rPr>
                        </w:pPr>
                      </w:p>
                    </w:tc>
                  </w:tr>
                </w:tbl>
                <w:p w:rsidR="006F39C3" w:rsidRDefault="006F39C3"/>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10" cstate="print"/>
                    <a:stretch>
                      <a:fillRect/>
                    </a:stretch>
                  </pic:blipFill>
                  <pic:spPr>
                    <a:xfrm>
                      <a:off x="0" y="0"/>
                      <a:ext cx="3771900" cy="285750"/>
                    </a:xfrm>
                    <a:prstGeom prst="rect">
                      <a:avLst/>
                    </a:prstGeom>
                  </pic:spPr>
                </pic:pic>
              </a:graphicData>
            </a:graphic>
          </wp:anchor>
        </w:drawing>
      </w:r>
      <w:r w:rsidR="00E05D9E">
        <w:softHyphen/>
      </w:r>
      <w:r w:rsidR="00E05D9E">
        <w:softHyphen/>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F62AB0">
        <w:rPr>
          <w:rFonts w:asciiTheme="minorHAnsi" w:hAnsiTheme="minorHAnsi"/>
          <w:sz w:val="56"/>
        </w:rPr>
        <w:t xml:space="preserve"> </w:t>
      </w:r>
      <w:r w:rsidR="0023454E">
        <w:rPr>
          <w:rFonts w:asciiTheme="minorHAnsi" w:hAnsiTheme="minorHAnsi"/>
          <w:sz w:val="56"/>
        </w:rPr>
        <w:t xml:space="preserve">  2</w:t>
      </w:r>
      <w:r w:rsidR="00C21653">
        <w:rPr>
          <w:rFonts w:asciiTheme="minorHAnsi" w:hAnsiTheme="minorHAnsi"/>
          <w:sz w:val="56"/>
        </w:rPr>
        <w:t xml:space="preserve">  </w:t>
      </w:r>
      <w:r w:rsidR="002551C4">
        <w:rPr>
          <w:rFonts w:asciiTheme="minorHAnsi" w:hAnsiTheme="minorHAnsi"/>
          <w:sz w:val="56"/>
        </w:rPr>
        <w:t xml:space="preserve">  </w:t>
      </w:r>
      <w:r w:rsidR="00340E86">
        <w:rPr>
          <w:rFonts w:asciiTheme="minorHAnsi" w:hAnsiTheme="minorHAnsi"/>
          <w:sz w:val="56"/>
        </w:rPr>
        <w:t>201</w:t>
      </w:r>
      <w:r w:rsidR="00443FCD">
        <w:rPr>
          <w:rFonts w:asciiTheme="minorHAnsi" w:hAnsiTheme="minorHAnsi"/>
          <w:sz w:val="56"/>
        </w:rPr>
        <w:t>4</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E5756C">
      <w:pPr>
        <w:pStyle w:val="Undertittel"/>
        <w:jc w:val="center"/>
      </w:pPr>
    </w:p>
    <w:p w:rsidR="00901ADB" w:rsidRPr="00901ADB" w:rsidRDefault="00901ADB" w:rsidP="00901ADB">
      <w:pPr>
        <w:pStyle w:val="Undertittel"/>
        <w:ind w:left="825"/>
        <w:jc w:val="center"/>
        <w:rPr>
          <w:rFonts w:asciiTheme="minorHAnsi" w:hAnsiTheme="minorHAnsi"/>
          <w:b/>
          <w:spacing w:val="20"/>
        </w:rPr>
      </w:pPr>
      <w:bookmarkStart w:id="0" w:name="OLE_LINK3"/>
      <w:bookmarkStart w:id="1" w:name="OLE_LINK4"/>
      <w:r w:rsidRPr="00901ADB">
        <w:rPr>
          <w:rFonts w:asciiTheme="minorHAnsi" w:hAnsiTheme="minorHAnsi"/>
          <w:b/>
          <w:spacing w:val="20"/>
          <w:lang w:val="en-GB"/>
        </w:rPr>
        <w:t xml:space="preserve">Norwia Simplifies the Future of Production </w:t>
      </w:r>
      <w:r w:rsidRPr="00901ADB">
        <w:rPr>
          <w:rFonts w:asciiTheme="minorHAnsi" w:hAnsiTheme="minorHAnsi"/>
          <w:b/>
          <w:spacing w:val="20"/>
        </w:rPr>
        <w:t>@ IBC2014</w:t>
      </w:r>
    </w:p>
    <w:p w:rsidR="00901ADB" w:rsidRPr="00764969" w:rsidRDefault="00901ADB" w:rsidP="00901ADB">
      <w:pPr>
        <w:pStyle w:val="Tittel"/>
        <w:spacing w:after="360"/>
        <w:ind w:left="833" w:right="15"/>
        <w:jc w:val="center"/>
        <w:rPr>
          <w:rFonts w:asciiTheme="minorHAnsi" w:hAnsiTheme="minorHAnsi"/>
          <w:i/>
          <w:iCs/>
          <w:spacing w:val="0"/>
          <w:sz w:val="28"/>
          <w:lang w:val="en-GB"/>
        </w:rPr>
      </w:pPr>
      <w:r w:rsidRPr="00764969">
        <w:rPr>
          <w:rFonts w:asciiTheme="minorHAnsi" w:hAnsiTheme="minorHAnsi"/>
          <w:i/>
          <w:iCs/>
          <w:spacing w:val="0"/>
          <w:sz w:val="28"/>
          <w:lang w:val="en-GB"/>
        </w:rPr>
        <w:t xml:space="preserve">miniHUB™ </w:t>
      </w:r>
      <w:r w:rsidR="00644CFA">
        <w:rPr>
          <w:rFonts w:asciiTheme="minorHAnsi" w:hAnsiTheme="minorHAnsi"/>
          <w:i/>
          <w:iCs/>
          <w:spacing w:val="0"/>
          <w:sz w:val="28"/>
          <w:lang w:val="en-GB"/>
        </w:rPr>
        <w:t xml:space="preserve">enables Norwia to offer flexible, cost effective and future proofed </w:t>
      </w:r>
      <w:r w:rsidR="00870FFC">
        <w:rPr>
          <w:rFonts w:asciiTheme="minorHAnsi" w:hAnsiTheme="minorHAnsi"/>
          <w:i/>
          <w:iCs/>
          <w:spacing w:val="0"/>
          <w:sz w:val="28"/>
          <w:lang w:val="en-GB"/>
        </w:rPr>
        <w:t xml:space="preserve">remote production </w:t>
      </w:r>
      <w:r w:rsidR="00644CFA">
        <w:rPr>
          <w:rFonts w:asciiTheme="minorHAnsi" w:hAnsiTheme="minorHAnsi"/>
          <w:i/>
          <w:iCs/>
          <w:spacing w:val="0"/>
          <w:sz w:val="28"/>
          <w:lang w:val="en-GB"/>
        </w:rPr>
        <w:t>solutions</w:t>
      </w:r>
    </w:p>
    <w:p w:rsidR="00317843" w:rsidRDefault="00317843" w:rsidP="00901ADB">
      <w:pPr>
        <w:pStyle w:val="Undertittel"/>
        <w:ind w:left="825"/>
        <w:jc w:val="center"/>
        <w:rPr>
          <w:rFonts w:asciiTheme="minorHAnsi" w:hAnsiTheme="minorHAnsi"/>
          <w:i/>
          <w:spacing w:val="0"/>
          <w:sz w:val="28"/>
        </w:rPr>
      </w:pPr>
    </w:p>
    <w:p w:rsidR="003B5C99" w:rsidRPr="00E01A40" w:rsidRDefault="003B5C99" w:rsidP="003B5C99">
      <w:pPr>
        <w:pStyle w:val="Brdtekst"/>
        <w:spacing w:line="100" w:lineRule="atLeast"/>
        <w:ind w:left="825" w:firstLine="15"/>
        <w:rPr>
          <w:rFonts w:ascii="Verdana" w:hAnsi="Verdana"/>
          <w:b/>
        </w:rPr>
      </w:pPr>
      <w:r w:rsidRPr="00E01A40">
        <w:rPr>
          <w:rFonts w:ascii="Verdana" w:hAnsi="Verdana"/>
          <w:b/>
        </w:rPr>
        <w:t xml:space="preserve">Norway, August </w:t>
      </w:r>
      <w:r w:rsidR="0023454E">
        <w:rPr>
          <w:rFonts w:ascii="Verdana" w:hAnsi="Verdana"/>
          <w:b/>
        </w:rPr>
        <w:t>18th</w:t>
      </w:r>
      <w:r w:rsidRPr="00E01A40">
        <w:rPr>
          <w:rFonts w:ascii="Verdana" w:hAnsi="Verdana"/>
          <w:b/>
        </w:rPr>
        <w:t xml:space="preserve">, 2014:  </w:t>
      </w:r>
      <w:r w:rsidRPr="00E01A40">
        <w:rPr>
          <w:rFonts w:ascii="Verdana" w:hAnsi="Verdana"/>
        </w:rPr>
        <w:t>Norwia AS, the leading supplier of next generation optical distribution products, will showcase its range of cost effective, flexible and future proofed solutions aimed at simplifying the production process at IBC 2014 (Hall 9, Stand C19).</w:t>
      </w:r>
    </w:p>
    <w:p w:rsidR="003B5C99" w:rsidRDefault="003B5C99" w:rsidP="003B5C99">
      <w:pPr>
        <w:pStyle w:val="Brdtekst"/>
        <w:spacing w:line="100" w:lineRule="atLeast"/>
        <w:ind w:left="825" w:firstLine="15"/>
        <w:jc w:val="left"/>
        <w:rPr>
          <w:rFonts w:ascii="Verdana" w:hAnsi="Verdana"/>
          <w:lang w:val="en-GB"/>
        </w:rPr>
      </w:pPr>
    </w:p>
    <w:p w:rsidR="003B5C99" w:rsidRDefault="003B5C99" w:rsidP="003B5C99">
      <w:pPr>
        <w:pStyle w:val="Brdtekst"/>
        <w:spacing w:line="100" w:lineRule="atLeast"/>
        <w:ind w:left="825" w:firstLine="0"/>
        <w:rPr>
          <w:rFonts w:ascii="Verdana" w:hAnsi="Verdana"/>
          <w:lang w:val="en-GB"/>
        </w:rPr>
      </w:pPr>
      <w:r w:rsidRPr="008E6E89">
        <w:rPr>
          <w:rFonts w:ascii="Verdana" w:hAnsi="Verdana"/>
          <w:lang w:val="en-GB"/>
        </w:rPr>
        <w:t>Norwia are continui</w:t>
      </w:r>
      <w:r w:rsidR="00870FFC">
        <w:rPr>
          <w:rFonts w:ascii="Verdana" w:hAnsi="Verdana"/>
          <w:lang w:val="en-GB"/>
        </w:rPr>
        <w:t>ng to collaborate with leading production, TV and broadcast</w:t>
      </w:r>
      <w:r w:rsidRPr="008E6E89">
        <w:rPr>
          <w:rFonts w:ascii="Verdana" w:hAnsi="Verdana"/>
          <w:lang w:val="en-GB"/>
        </w:rPr>
        <w:t xml:space="preserve"> companies to </w:t>
      </w:r>
      <w:r w:rsidR="00870FFC">
        <w:rPr>
          <w:rFonts w:ascii="Verdana" w:hAnsi="Verdana"/>
          <w:lang w:val="en-GB"/>
        </w:rPr>
        <w:t xml:space="preserve">provide </w:t>
      </w:r>
      <w:r w:rsidRPr="008E6E89">
        <w:rPr>
          <w:rFonts w:ascii="Verdana" w:hAnsi="Verdana"/>
          <w:lang w:val="en-GB"/>
        </w:rPr>
        <w:t>remote production solution</w:t>
      </w:r>
      <w:r w:rsidR="00870FFC">
        <w:rPr>
          <w:rFonts w:ascii="Verdana" w:hAnsi="Verdana"/>
          <w:lang w:val="en-GB"/>
        </w:rPr>
        <w:t>s</w:t>
      </w:r>
      <w:r w:rsidRPr="008E6E89">
        <w:rPr>
          <w:rFonts w:ascii="Verdana" w:hAnsi="Verdana"/>
          <w:lang w:val="en-GB"/>
        </w:rPr>
        <w:t xml:space="preserve"> </w:t>
      </w:r>
      <w:r w:rsidR="00870FFC">
        <w:rPr>
          <w:rFonts w:ascii="Verdana" w:hAnsi="Verdana"/>
          <w:lang w:val="en-GB"/>
        </w:rPr>
        <w:t>that reduce cost and maximize operational flexibility. N</w:t>
      </w:r>
      <w:r w:rsidRPr="008E6E89">
        <w:rPr>
          <w:rFonts w:ascii="Verdana" w:hAnsi="Verdana"/>
          <w:lang w:val="en-GB"/>
        </w:rPr>
        <w:t xml:space="preserve">orwia </w:t>
      </w:r>
      <w:r w:rsidR="00870FFC">
        <w:rPr>
          <w:rFonts w:ascii="Verdana" w:hAnsi="Verdana"/>
          <w:lang w:val="en-GB"/>
        </w:rPr>
        <w:t xml:space="preserve">provides solutions based upon its highly flexible miniHUB optical transport solution for remote production that </w:t>
      </w:r>
      <w:r w:rsidRPr="008E6E89">
        <w:rPr>
          <w:rFonts w:ascii="Verdana" w:hAnsi="Verdana"/>
          <w:lang w:val="en-GB"/>
        </w:rPr>
        <w:t xml:space="preserve">are able to bridge the gap between profitability and the delivery of content. </w:t>
      </w:r>
    </w:p>
    <w:p w:rsidR="003B5C99" w:rsidRDefault="003B5C99" w:rsidP="003B5C99">
      <w:pPr>
        <w:pStyle w:val="Brdtekst"/>
        <w:spacing w:line="100" w:lineRule="atLeast"/>
        <w:ind w:left="825" w:firstLine="0"/>
        <w:rPr>
          <w:rFonts w:ascii="Verdana" w:hAnsi="Verdana"/>
          <w:lang w:val="en-GB"/>
        </w:rPr>
      </w:pPr>
    </w:p>
    <w:p w:rsidR="003B5C99" w:rsidRPr="008E6E89" w:rsidRDefault="006F39C3" w:rsidP="003B5C99">
      <w:pPr>
        <w:pStyle w:val="Brdtekst"/>
        <w:spacing w:line="100" w:lineRule="atLeast"/>
        <w:ind w:left="825" w:firstLine="0"/>
        <w:rPr>
          <w:rFonts w:ascii="Verdana" w:hAnsi="Verdana"/>
          <w:lang w:val="en-GB"/>
        </w:rPr>
      </w:pPr>
      <w:r>
        <w:rPr>
          <w:rFonts w:ascii="Verdana" w:hAnsi="Verdana"/>
          <w:lang w:val="en-GB"/>
        </w:rPr>
        <w:t>IBC visitors will be able to see exciting demonstrations of this leading</w:t>
      </w:r>
      <w:r w:rsidRPr="008E6E89">
        <w:rPr>
          <w:rFonts w:ascii="Verdana" w:hAnsi="Verdana"/>
          <w:lang w:val="en-GB"/>
        </w:rPr>
        <w:t xml:space="preserve"> </w:t>
      </w:r>
      <w:r>
        <w:rPr>
          <w:rFonts w:ascii="Verdana" w:hAnsi="Verdana"/>
          <w:lang w:val="en-GB"/>
        </w:rPr>
        <w:t xml:space="preserve">remote production </w:t>
      </w:r>
      <w:r w:rsidRPr="008E6E89">
        <w:rPr>
          <w:rFonts w:ascii="Verdana" w:hAnsi="Verdana"/>
          <w:lang w:val="en-GB"/>
        </w:rPr>
        <w:t xml:space="preserve">solution </w:t>
      </w:r>
      <w:r>
        <w:rPr>
          <w:rFonts w:ascii="Verdana" w:hAnsi="Verdana"/>
          <w:lang w:val="en-GB"/>
        </w:rPr>
        <w:t xml:space="preserve">which show why it </w:t>
      </w:r>
      <w:r w:rsidR="003B5C99" w:rsidRPr="008E6E89">
        <w:rPr>
          <w:rFonts w:ascii="Verdana" w:hAnsi="Verdana"/>
          <w:lang w:val="en-GB"/>
        </w:rPr>
        <w:t xml:space="preserve">is gaining </w:t>
      </w:r>
      <w:r w:rsidR="00870FFC">
        <w:rPr>
          <w:rFonts w:ascii="Verdana" w:hAnsi="Verdana"/>
          <w:lang w:val="en-GB"/>
        </w:rPr>
        <w:t xml:space="preserve">increased </w:t>
      </w:r>
      <w:r w:rsidR="003B5C99" w:rsidRPr="008E6E89">
        <w:rPr>
          <w:rFonts w:ascii="Verdana" w:hAnsi="Verdana"/>
          <w:lang w:val="en-GB"/>
        </w:rPr>
        <w:t>traction</w:t>
      </w:r>
      <w:r w:rsidR="00C71929">
        <w:rPr>
          <w:rFonts w:ascii="Verdana" w:hAnsi="Verdana"/>
          <w:lang w:val="en-GB"/>
        </w:rPr>
        <w:t xml:space="preserve"> </w:t>
      </w:r>
      <w:r>
        <w:rPr>
          <w:rFonts w:ascii="Verdana" w:hAnsi="Verdana"/>
          <w:lang w:val="en-GB"/>
        </w:rPr>
        <w:t>with broadcasters and production companies</w:t>
      </w:r>
      <w:r w:rsidR="003B5C99" w:rsidRPr="008E6E89">
        <w:rPr>
          <w:rFonts w:ascii="Verdana" w:hAnsi="Verdana"/>
          <w:lang w:val="en-GB"/>
        </w:rPr>
        <w:t xml:space="preserve">. </w:t>
      </w:r>
    </w:p>
    <w:p w:rsidR="003B5C99" w:rsidRDefault="003B5C99" w:rsidP="003B5C99">
      <w:pPr>
        <w:pStyle w:val="Brdtekst"/>
        <w:spacing w:line="100" w:lineRule="atLeast"/>
        <w:ind w:left="825" w:firstLine="15"/>
        <w:jc w:val="left"/>
        <w:rPr>
          <w:rFonts w:ascii="Verdana" w:hAnsi="Verdana"/>
          <w:lang w:val="en-GB"/>
        </w:rPr>
      </w:pPr>
    </w:p>
    <w:p w:rsidR="003B5C99" w:rsidRDefault="003B5C99" w:rsidP="006F39C3">
      <w:pPr>
        <w:rPr>
          <w:rFonts w:ascii="Verdana" w:hAnsi="Verdana"/>
        </w:rPr>
      </w:pPr>
      <w:proofErr w:type="spellStart"/>
      <w:proofErr w:type="gramStart"/>
      <w:r w:rsidRPr="00BE58C4">
        <w:rPr>
          <w:rFonts w:ascii="Verdana" w:hAnsi="Verdana"/>
        </w:rPr>
        <w:t>miniHUB</w:t>
      </w:r>
      <w:proofErr w:type="spellEnd"/>
      <w:proofErr w:type="gramEnd"/>
      <w:r w:rsidRPr="00BE58C4">
        <w:rPr>
          <w:rFonts w:ascii="Verdana" w:hAnsi="Verdana"/>
        </w:rPr>
        <w:t xml:space="preserve"> has been des</w:t>
      </w:r>
      <w:r w:rsidR="001B4F2B">
        <w:rPr>
          <w:rFonts w:ascii="Verdana" w:hAnsi="Verdana"/>
        </w:rPr>
        <w:t>i</w:t>
      </w:r>
      <w:r w:rsidRPr="00BE58C4">
        <w:rPr>
          <w:rFonts w:ascii="Verdana" w:hAnsi="Verdana"/>
        </w:rPr>
        <w:t>gned to ensure it meets the three main requirements of broadcasters looking to move to remote production:</w:t>
      </w:r>
    </w:p>
    <w:p w:rsidR="006F39C3" w:rsidRPr="00BE58C4" w:rsidRDefault="006F39C3" w:rsidP="006F39C3">
      <w:pPr>
        <w:rPr>
          <w:rFonts w:ascii="Verdana" w:hAnsi="Verdana"/>
        </w:rPr>
      </w:pPr>
    </w:p>
    <w:p w:rsidR="003B5C99" w:rsidRPr="00BE58C4" w:rsidRDefault="003B5C99" w:rsidP="003B5C99">
      <w:pPr>
        <w:pStyle w:val="Listeavsnitt"/>
        <w:numPr>
          <w:ilvl w:val="0"/>
          <w:numId w:val="5"/>
        </w:numPr>
        <w:rPr>
          <w:rFonts w:ascii="Verdana" w:hAnsi="Verdana"/>
        </w:rPr>
      </w:pPr>
      <w:r w:rsidRPr="00BE58C4">
        <w:rPr>
          <w:rFonts w:ascii="Verdana" w:hAnsi="Verdana"/>
        </w:rPr>
        <w:t xml:space="preserve">contribution of pristine video and audio quality </w:t>
      </w:r>
    </w:p>
    <w:p w:rsidR="003B5C99" w:rsidRPr="00BE58C4" w:rsidRDefault="003B5C99" w:rsidP="003B5C99">
      <w:pPr>
        <w:pStyle w:val="Listeavsnitt"/>
        <w:numPr>
          <w:ilvl w:val="0"/>
          <w:numId w:val="5"/>
        </w:numPr>
        <w:rPr>
          <w:rFonts w:ascii="Verdana" w:hAnsi="Verdana"/>
        </w:rPr>
      </w:pPr>
      <w:r w:rsidRPr="00BE58C4">
        <w:rPr>
          <w:rFonts w:ascii="Verdana" w:hAnsi="Verdana"/>
        </w:rPr>
        <w:t>control of cameras and lighting is not affected by the distance between the studio and the OB location</w:t>
      </w:r>
    </w:p>
    <w:p w:rsidR="003B5C99" w:rsidRPr="00BE58C4" w:rsidRDefault="003B5C99" w:rsidP="003B5C99">
      <w:pPr>
        <w:pStyle w:val="Listeavsnitt"/>
        <w:numPr>
          <w:ilvl w:val="0"/>
          <w:numId w:val="5"/>
        </w:numPr>
        <w:rPr>
          <w:rFonts w:ascii="Verdana" w:hAnsi="Verdana"/>
        </w:rPr>
      </w:pPr>
      <w:r w:rsidRPr="00BE58C4">
        <w:rPr>
          <w:rFonts w:ascii="Verdana" w:hAnsi="Verdana"/>
        </w:rPr>
        <w:t>production staff can communicate efficiently so that the program can be made just as well when the audio engineers, lighting controllers, technical directors and vision directors are kilometers rather than meters from the cameramen and the live action.</w:t>
      </w:r>
    </w:p>
    <w:p w:rsidR="003B5C99" w:rsidRDefault="003B5C99" w:rsidP="003B5C99">
      <w:pPr>
        <w:rPr>
          <w:rFonts w:ascii="Verdana" w:hAnsi="Verdana"/>
        </w:rPr>
      </w:pPr>
    </w:p>
    <w:p w:rsidR="003B5C99" w:rsidRDefault="003B5C99" w:rsidP="003B5C99">
      <w:pPr>
        <w:pStyle w:val="Brdtekst"/>
        <w:spacing w:line="100" w:lineRule="atLeast"/>
        <w:ind w:left="825" w:firstLine="15"/>
        <w:rPr>
          <w:rFonts w:ascii="Verdana" w:hAnsi="Verdana"/>
          <w:lang w:val="en-GB"/>
        </w:rPr>
      </w:pPr>
      <w:r w:rsidRPr="00A30AEF">
        <w:rPr>
          <w:rFonts w:ascii="Verdana" w:hAnsi="Verdana"/>
          <w:lang w:val="en-GB"/>
        </w:rPr>
        <w:t>Norwia will also showcase a fully functioning broadcast redundant ring structure at IBC. This fully flexible optical blade with next generation miniHUB interface is made possible by Norwia’s unique AutoSFP</w:t>
      </w:r>
      <w:r w:rsidRPr="00A30AEF">
        <w:rPr>
          <w:rFonts w:ascii="Verdana" w:hAnsi="Verdana"/>
          <w:vertAlign w:val="superscript"/>
          <w:lang w:val="en-GB"/>
        </w:rPr>
        <w:t>TM</w:t>
      </w:r>
      <w:r w:rsidRPr="00A30AEF">
        <w:rPr>
          <w:rFonts w:ascii="Verdana" w:hAnsi="Verdana"/>
          <w:lang w:val="en-GB"/>
        </w:rPr>
        <w:t xml:space="preserve"> technology. It is configurable as a multiple fiber solution or a multiplexed backbone structure that provides redundancy in both main and redundant fiber paths ensuring fiber can travel either direction </w:t>
      </w:r>
      <w:r w:rsidR="006F39C3">
        <w:rPr>
          <w:rFonts w:ascii="Verdana" w:hAnsi="Verdana"/>
          <w:lang w:val="en-GB"/>
        </w:rPr>
        <w:t>and maintain signal integrity.</w:t>
      </w:r>
    </w:p>
    <w:p w:rsidR="0076045B" w:rsidRPr="00A30AEF" w:rsidRDefault="0076045B" w:rsidP="003B5C99">
      <w:pPr>
        <w:pStyle w:val="Brdtekst"/>
        <w:spacing w:line="100" w:lineRule="atLeast"/>
        <w:ind w:left="825" w:firstLine="15"/>
        <w:rPr>
          <w:rFonts w:ascii="Verdana" w:hAnsi="Verdana"/>
          <w:lang w:val="en-GB"/>
        </w:rPr>
      </w:pPr>
    </w:p>
    <w:p w:rsidR="0076045B" w:rsidRPr="0076045B" w:rsidRDefault="006F39C3" w:rsidP="0076045B">
      <w:pPr>
        <w:pStyle w:val="Brdtekst"/>
        <w:spacing w:line="100" w:lineRule="atLeast"/>
        <w:ind w:left="825" w:firstLine="15"/>
        <w:rPr>
          <w:rFonts w:ascii="Verdana" w:hAnsi="Verdana"/>
          <w:lang w:val="en-GB"/>
        </w:rPr>
      </w:pPr>
      <w:r>
        <w:rPr>
          <w:rFonts w:ascii="Verdana" w:hAnsi="Verdana"/>
          <w:lang w:val="en-GB"/>
        </w:rPr>
        <w:t xml:space="preserve">The Norwia booth will have </w:t>
      </w:r>
      <w:r w:rsidR="0076045B" w:rsidRPr="0076045B">
        <w:rPr>
          <w:rFonts w:ascii="Verdana" w:hAnsi="Verdana"/>
          <w:lang w:val="en-GB"/>
        </w:rPr>
        <w:t xml:space="preserve">two identical miniHUBs </w:t>
      </w:r>
      <w:r>
        <w:rPr>
          <w:rFonts w:ascii="Verdana" w:hAnsi="Verdana"/>
          <w:lang w:val="en-GB"/>
        </w:rPr>
        <w:t xml:space="preserve">demonstrating the power of its </w:t>
      </w:r>
      <w:r w:rsidR="0076045B" w:rsidRPr="0076045B">
        <w:rPr>
          <w:rFonts w:ascii="Verdana" w:hAnsi="Verdana"/>
          <w:lang w:val="en-GB"/>
        </w:rPr>
        <w:t>AutoSFP functionality</w:t>
      </w:r>
      <w:r>
        <w:rPr>
          <w:rFonts w:ascii="Verdana" w:hAnsi="Verdana"/>
          <w:lang w:val="en-GB"/>
        </w:rPr>
        <w:t xml:space="preserve">, including seeing </w:t>
      </w:r>
      <w:r w:rsidR="0076045B" w:rsidRPr="0076045B">
        <w:rPr>
          <w:rFonts w:ascii="Verdana" w:hAnsi="Verdana"/>
        </w:rPr>
        <w:t xml:space="preserve">miniHUB </w:t>
      </w:r>
      <w:r>
        <w:rPr>
          <w:rFonts w:ascii="Verdana" w:hAnsi="Verdana"/>
        </w:rPr>
        <w:t xml:space="preserve">change functionality </w:t>
      </w:r>
      <w:r w:rsidR="0076045B" w:rsidRPr="0076045B">
        <w:rPr>
          <w:rFonts w:ascii="Verdana" w:hAnsi="Verdana"/>
        </w:rPr>
        <w:t xml:space="preserve">automatically. The demonstration includes </w:t>
      </w:r>
      <w:r w:rsidR="00AA7CC9">
        <w:rPr>
          <w:rFonts w:ascii="Verdana" w:hAnsi="Verdana"/>
        </w:rPr>
        <w:t xml:space="preserve">how users can easily change the solution to obtain over </w:t>
      </w:r>
      <w:r w:rsidR="0076045B" w:rsidRPr="0076045B">
        <w:rPr>
          <w:rFonts w:ascii="Verdana" w:hAnsi="Verdana"/>
        </w:rPr>
        <w:t>200 combinations</w:t>
      </w:r>
      <w:r w:rsidR="007D2EB4">
        <w:rPr>
          <w:rFonts w:ascii="Verdana" w:hAnsi="Verdana"/>
        </w:rPr>
        <w:t>.</w:t>
      </w:r>
      <w:r w:rsidR="0076045B" w:rsidRPr="0076045B">
        <w:rPr>
          <w:rFonts w:ascii="Verdana" w:hAnsi="Verdana"/>
        </w:rPr>
        <w:t xml:space="preserve"> </w:t>
      </w:r>
    </w:p>
    <w:p w:rsidR="003B5C99" w:rsidRPr="00A30AEF" w:rsidRDefault="003B5C99" w:rsidP="003B5C99">
      <w:pPr>
        <w:pStyle w:val="Brdtekst"/>
        <w:spacing w:line="100" w:lineRule="atLeast"/>
        <w:ind w:left="825" w:firstLine="15"/>
        <w:rPr>
          <w:rFonts w:ascii="Verdana" w:hAnsi="Verdana"/>
          <w:lang w:val="en-GB"/>
        </w:rPr>
      </w:pPr>
    </w:p>
    <w:p w:rsidR="003B5C99" w:rsidRPr="00A30AEF" w:rsidRDefault="003B5C99" w:rsidP="003B5C99">
      <w:pPr>
        <w:pStyle w:val="Brdtekst"/>
        <w:spacing w:line="100" w:lineRule="atLeast"/>
        <w:ind w:left="825" w:firstLine="15"/>
        <w:rPr>
          <w:rFonts w:ascii="Verdana" w:hAnsi="Verdana"/>
          <w:lang w:val="en-GB"/>
        </w:rPr>
      </w:pPr>
      <w:r w:rsidRPr="00A30AEF">
        <w:rPr>
          <w:rFonts w:ascii="Verdana" w:hAnsi="Verdana"/>
          <w:lang w:val="en-GB"/>
        </w:rPr>
        <w:t>The dynamic miniHUB platform only needs one card to deliver all functionality through simple configuration while signal capacity can be easily added without having to worry about complex calculation of bandwidth. The platform is protected against power outages and ensures other locations continue to receive signals between each site.</w:t>
      </w:r>
      <w:r>
        <w:rPr>
          <w:rFonts w:ascii="Verdana" w:hAnsi="Verdana"/>
          <w:lang w:val="en-GB"/>
        </w:rPr>
        <w:t xml:space="preserve"> Norwia will have a </w:t>
      </w:r>
      <w:r>
        <w:rPr>
          <w:rFonts w:ascii="Verdana" w:hAnsi="Verdana"/>
          <w:lang w:val="en-GB"/>
        </w:rPr>
        <w:lastRenderedPageBreak/>
        <w:t>three node ring structure set up on the booth via the miniHUB. Visitors will be able to see the redundancy of the system, as Norwia break the fiber ring to simulate the redundancy and remove power from a site to see how the signal passes uninterrupted through the location.</w:t>
      </w:r>
    </w:p>
    <w:p w:rsidR="003B5C99" w:rsidRDefault="003B5C99" w:rsidP="003B5C99">
      <w:pPr>
        <w:pStyle w:val="Brdtekst"/>
        <w:spacing w:line="100" w:lineRule="atLeast"/>
        <w:ind w:left="825" w:firstLine="15"/>
        <w:jc w:val="left"/>
        <w:rPr>
          <w:rFonts w:ascii="Verdana" w:hAnsi="Verdana"/>
          <w:lang w:val="en-GB"/>
        </w:rPr>
      </w:pPr>
    </w:p>
    <w:p w:rsidR="003B5C99" w:rsidRPr="0058782A" w:rsidRDefault="003B5C99" w:rsidP="003B5C99">
      <w:pPr>
        <w:pStyle w:val="Brdtekst"/>
        <w:spacing w:line="100" w:lineRule="atLeast"/>
        <w:ind w:left="825" w:firstLine="15"/>
        <w:rPr>
          <w:rFonts w:ascii="Verdana" w:hAnsi="Verdana"/>
          <w:lang w:val="en-GB"/>
        </w:rPr>
      </w:pPr>
      <w:r w:rsidRPr="0058782A">
        <w:rPr>
          <w:rFonts w:ascii="Verdana" w:hAnsi="Verdana"/>
          <w:lang w:val="en-GB"/>
        </w:rPr>
        <w:t xml:space="preserve">The </w:t>
      </w:r>
      <w:r w:rsidR="006F39C3">
        <w:rPr>
          <w:rFonts w:ascii="Verdana" w:hAnsi="Verdana"/>
          <w:lang w:val="en-GB"/>
        </w:rPr>
        <w:t>company will also showcase its</w:t>
      </w:r>
      <w:r w:rsidRPr="0058782A">
        <w:rPr>
          <w:rFonts w:ascii="Verdana" w:hAnsi="Verdana"/>
          <w:lang w:val="en-GB"/>
        </w:rPr>
        <w:t xml:space="preserve"> 4K/UHD 12G-SDI solution for next generation standards that solves the distribution challenges facing higher bandwidth signals. This adaptable solution can handle any project with ease due to the AutoSFP functionality that configures the card instan</w:t>
      </w:r>
      <w:r w:rsidR="006F39C3">
        <w:rPr>
          <w:rFonts w:ascii="Verdana" w:hAnsi="Verdana"/>
          <w:lang w:val="en-GB"/>
        </w:rPr>
        <w:t>tly eliminating the need for additional</w:t>
      </w:r>
      <w:r w:rsidRPr="0058782A">
        <w:rPr>
          <w:rFonts w:ascii="Verdana" w:hAnsi="Verdana"/>
          <w:lang w:val="en-GB"/>
        </w:rPr>
        <w:t xml:space="preserve"> card</w:t>
      </w:r>
      <w:r w:rsidR="006F39C3">
        <w:rPr>
          <w:rFonts w:ascii="Verdana" w:hAnsi="Verdana"/>
          <w:lang w:val="en-GB"/>
        </w:rPr>
        <w:t>s</w:t>
      </w:r>
      <w:r w:rsidRPr="0058782A">
        <w:rPr>
          <w:rFonts w:ascii="Verdana" w:hAnsi="Verdana"/>
          <w:lang w:val="en-GB"/>
        </w:rPr>
        <w:t>, reducing cost and increasing hardware ROI.</w:t>
      </w:r>
    </w:p>
    <w:p w:rsidR="003B5C99" w:rsidRDefault="003B5C99" w:rsidP="003B5C99">
      <w:pPr>
        <w:pStyle w:val="Brdtekst"/>
        <w:spacing w:line="100" w:lineRule="atLeast"/>
        <w:ind w:left="825" w:firstLine="15"/>
        <w:jc w:val="left"/>
        <w:rPr>
          <w:rFonts w:ascii="Verdana" w:hAnsi="Verdana"/>
          <w:lang w:val="en-GB"/>
        </w:rPr>
      </w:pPr>
    </w:p>
    <w:p w:rsidR="003E24ED" w:rsidRPr="003E24ED" w:rsidRDefault="003E24ED" w:rsidP="003E24ED">
      <w:pPr>
        <w:pStyle w:val="Brdtekst"/>
        <w:spacing w:line="100" w:lineRule="atLeast"/>
        <w:ind w:left="825" w:firstLine="15"/>
        <w:rPr>
          <w:rFonts w:ascii="Verdana" w:hAnsi="Verdana"/>
          <w:lang w:val="en-GB"/>
        </w:rPr>
      </w:pPr>
      <w:r w:rsidRPr="003E24ED">
        <w:rPr>
          <w:rFonts w:ascii="Verdana" w:hAnsi="Verdana"/>
          <w:lang w:val="en-GB"/>
        </w:rPr>
        <w:t xml:space="preserve">“We are proud to have gained significant traction in </w:t>
      </w:r>
      <w:r w:rsidR="006F39C3">
        <w:rPr>
          <w:rFonts w:ascii="Verdana" w:hAnsi="Verdana"/>
          <w:lang w:val="en-GB"/>
        </w:rPr>
        <w:t xml:space="preserve">the broadcast market </w:t>
      </w:r>
      <w:r w:rsidRPr="003E24ED">
        <w:rPr>
          <w:rFonts w:ascii="Verdana" w:hAnsi="Verdana"/>
          <w:lang w:val="en-GB"/>
        </w:rPr>
        <w:t xml:space="preserve">and are looking forward to the opportunity to bring our simplified solutions to the global stage at IBC 2014.  Our simplified production focussed solutions lower operational costs and streamline the </w:t>
      </w:r>
      <w:r w:rsidR="003E1359">
        <w:rPr>
          <w:rFonts w:ascii="Verdana" w:hAnsi="Verdana"/>
          <w:lang w:val="en-GB"/>
        </w:rPr>
        <w:t>production of live television</w:t>
      </w:r>
      <w:proofErr w:type="gramStart"/>
      <w:r w:rsidR="003E1359">
        <w:rPr>
          <w:rFonts w:ascii="Verdana" w:hAnsi="Verdana"/>
          <w:lang w:val="en-GB"/>
        </w:rPr>
        <w:t>,</w:t>
      </w:r>
      <w:r w:rsidRPr="003E24ED">
        <w:rPr>
          <w:rFonts w:ascii="Verdana" w:hAnsi="Verdana"/>
          <w:lang w:val="en-GB"/>
        </w:rPr>
        <w:t>“</w:t>
      </w:r>
      <w:proofErr w:type="gramEnd"/>
      <w:r w:rsidRPr="003E24ED">
        <w:rPr>
          <w:rFonts w:ascii="Verdana" w:hAnsi="Verdana"/>
          <w:lang w:val="en-GB"/>
        </w:rPr>
        <w:t xml:space="preserve"> said </w:t>
      </w:r>
      <w:r w:rsidR="0023454E">
        <w:rPr>
          <w:rFonts w:ascii="Verdana" w:hAnsi="Verdana"/>
          <w:lang w:val="en-GB"/>
        </w:rPr>
        <w:t>Tore Steen, Chief Executive Officer</w:t>
      </w:r>
      <w:r w:rsidRPr="003E24ED">
        <w:rPr>
          <w:rFonts w:ascii="Verdana" w:hAnsi="Verdana"/>
          <w:lang w:val="en-GB"/>
        </w:rPr>
        <w:t xml:space="preserve">, Norwia. “We </w:t>
      </w:r>
      <w:r w:rsidR="003E1359">
        <w:rPr>
          <w:rFonts w:ascii="Verdana" w:hAnsi="Verdana"/>
          <w:lang w:val="en-GB"/>
        </w:rPr>
        <w:t xml:space="preserve">will also </w:t>
      </w:r>
      <w:r w:rsidR="00AA7CC9">
        <w:rPr>
          <w:rFonts w:ascii="Verdana" w:hAnsi="Verdana"/>
          <w:lang w:val="en-GB"/>
        </w:rPr>
        <w:t xml:space="preserve">demonstrate </w:t>
      </w:r>
      <w:r w:rsidR="003E1359">
        <w:rPr>
          <w:rFonts w:ascii="Verdana" w:hAnsi="Verdana"/>
          <w:lang w:val="en-GB"/>
        </w:rPr>
        <w:t>how we are enabling remote production in 4K as</w:t>
      </w:r>
      <w:r w:rsidRPr="003E24ED">
        <w:rPr>
          <w:rFonts w:ascii="Verdana" w:hAnsi="Verdana"/>
          <w:lang w:val="en-GB"/>
        </w:rPr>
        <w:t xml:space="preserve"> </w:t>
      </w:r>
      <w:r w:rsidR="003E1359">
        <w:rPr>
          <w:rFonts w:ascii="Verdana" w:hAnsi="Verdana"/>
          <w:lang w:val="en-GB"/>
        </w:rPr>
        <w:t xml:space="preserve">we </w:t>
      </w:r>
      <w:r w:rsidR="00AA7CC9">
        <w:rPr>
          <w:rFonts w:ascii="Verdana" w:hAnsi="Verdana"/>
          <w:lang w:val="en-GB"/>
        </w:rPr>
        <w:t xml:space="preserve">show </w:t>
      </w:r>
      <w:r w:rsidR="003E1359">
        <w:rPr>
          <w:rFonts w:ascii="Verdana" w:hAnsi="Verdana"/>
          <w:lang w:val="en-GB"/>
        </w:rPr>
        <w:t xml:space="preserve">our new </w:t>
      </w:r>
      <w:r w:rsidRPr="003E24ED">
        <w:rPr>
          <w:rFonts w:ascii="Verdana" w:hAnsi="Verdana"/>
          <w:lang w:val="en-GB"/>
        </w:rPr>
        <w:t xml:space="preserve">4K/UHD 12G-SDI solution </w:t>
      </w:r>
      <w:r w:rsidR="003E1359">
        <w:rPr>
          <w:rFonts w:ascii="Verdana" w:hAnsi="Verdana"/>
          <w:lang w:val="en-GB"/>
        </w:rPr>
        <w:t>at IBC</w:t>
      </w:r>
      <w:r w:rsidRPr="003E24ED">
        <w:rPr>
          <w:rFonts w:ascii="Verdana" w:hAnsi="Verdana"/>
          <w:lang w:val="en-GB"/>
        </w:rPr>
        <w:t>.”</w:t>
      </w:r>
    </w:p>
    <w:p w:rsidR="003B5C99" w:rsidRDefault="003B5C99" w:rsidP="003B5C99">
      <w:pPr>
        <w:pStyle w:val="Brdtekst"/>
        <w:spacing w:line="100" w:lineRule="atLeast"/>
        <w:ind w:left="825" w:firstLine="15"/>
        <w:jc w:val="left"/>
        <w:rPr>
          <w:rFonts w:ascii="Verdana" w:hAnsi="Verdana"/>
          <w:lang w:val="en-GB"/>
        </w:rPr>
      </w:pPr>
    </w:p>
    <w:p w:rsidR="003E24ED" w:rsidRPr="0011081E" w:rsidRDefault="003E24ED" w:rsidP="003E24ED">
      <w:pPr>
        <w:pStyle w:val="Brdtekst"/>
        <w:spacing w:line="100" w:lineRule="atLeast"/>
        <w:ind w:left="825" w:firstLine="15"/>
        <w:jc w:val="left"/>
        <w:rPr>
          <w:rFonts w:ascii="Verdana" w:hAnsi="Verdana"/>
          <w:lang w:val="en-GB"/>
        </w:rPr>
      </w:pPr>
      <w:r w:rsidRPr="0011081E">
        <w:rPr>
          <w:rFonts w:ascii="Verdana" w:hAnsi="Verdana"/>
          <w:lang w:val="en-GB"/>
        </w:rPr>
        <w:t>Visitors to the Norwia booth at IBC</w:t>
      </w:r>
      <w:r w:rsidRPr="0011081E">
        <w:rPr>
          <w:rFonts w:ascii="Verdana" w:hAnsi="Verdana"/>
          <w:b/>
          <w:lang w:val="en-GB"/>
        </w:rPr>
        <w:t xml:space="preserve"> (</w:t>
      </w:r>
      <w:r w:rsidRPr="00AA0604">
        <w:rPr>
          <w:rFonts w:ascii="Verdana" w:hAnsi="Verdana"/>
          <w:b/>
          <w:lang w:val="en-GB"/>
        </w:rPr>
        <w:t>Hall 9, Stand C19</w:t>
      </w:r>
      <w:r w:rsidRPr="0011081E">
        <w:rPr>
          <w:rFonts w:ascii="Verdana" w:hAnsi="Verdana"/>
          <w:b/>
          <w:lang w:val="en-GB"/>
        </w:rPr>
        <w:t>– Amsterdam, 1</w:t>
      </w:r>
      <w:r w:rsidR="00B809E6">
        <w:rPr>
          <w:rFonts w:ascii="Verdana" w:hAnsi="Verdana"/>
          <w:b/>
          <w:lang w:val="en-GB"/>
        </w:rPr>
        <w:t>2</w:t>
      </w:r>
      <w:r w:rsidRPr="0011081E">
        <w:rPr>
          <w:rFonts w:ascii="Verdana" w:hAnsi="Verdana"/>
          <w:b/>
          <w:lang w:val="en-GB"/>
        </w:rPr>
        <w:t>-1</w:t>
      </w:r>
      <w:r w:rsidR="00B809E6">
        <w:rPr>
          <w:rFonts w:ascii="Verdana" w:hAnsi="Verdana"/>
          <w:b/>
          <w:lang w:val="en-GB"/>
        </w:rPr>
        <w:t>6</w:t>
      </w:r>
      <w:bookmarkStart w:id="2" w:name="_GoBack"/>
      <w:bookmarkEnd w:id="2"/>
      <w:r w:rsidRPr="0011081E">
        <w:rPr>
          <w:rFonts w:ascii="Verdana" w:hAnsi="Verdana"/>
          <w:b/>
          <w:lang w:val="en-GB"/>
        </w:rPr>
        <w:t xml:space="preserve"> September 2014) </w:t>
      </w:r>
      <w:r w:rsidRPr="0011081E">
        <w:rPr>
          <w:rFonts w:ascii="Verdana" w:hAnsi="Verdana"/>
          <w:lang w:val="en-GB"/>
        </w:rPr>
        <w:t xml:space="preserve">will be able to see </w:t>
      </w:r>
      <w:r>
        <w:rPr>
          <w:rFonts w:ascii="Verdana" w:hAnsi="Verdana"/>
          <w:lang w:val="en-GB"/>
        </w:rPr>
        <w:t xml:space="preserve">these solutions first hand </w:t>
      </w:r>
      <w:r w:rsidRPr="0011081E">
        <w:rPr>
          <w:rFonts w:ascii="Verdana" w:hAnsi="Verdana"/>
          <w:lang w:val="en-GB"/>
        </w:rPr>
        <w:t>and discuss the benefits with experts on site.</w:t>
      </w:r>
    </w:p>
    <w:p w:rsidR="003E24ED" w:rsidRDefault="003E24ED" w:rsidP="003E24ED">
      <w:pPr>
        <w:pStyle w:val="Brdtekst"/>
        <w:spacing w:line="100" w:lineRule="atLeast"/>
        <w:ind w:left="825" w:firstLine="15"/>
        <w:jc w:val="left"/>
        <w:rPr>
          <w:rFonts w:ascii="Verdana" w:hAnsi="Verdana"/>
          <w:lang w:val="en-GB"/>
        </w:rPr>
      </w:pPr>
    </w:p>
    <w:p w:rsidR="003E24ED" w:rsidRPr="000352F3" w:rsidRDefault="003E24ED" w:rsidP="003E24ED">
      <w:pPr>
        <w:pStyle w:val="Brdtekst"/>
        <w:spacing w:line="100" w:lineRule="atLeast"/>
        <w:ind w:left="825" w:firstLine="15"/>
        <w:jc w:val="left"/>
        <w:rPr>
          <w:rFonts w:ascii="Verdana" w:hAnsi="Verdana"/>
          <w:lang w:val="en-GB"/>
        </w:rPr>
      </w:pPr>
      <w:r w:rsidRPr="00AA0604">
        <w:rPr>
          <w:rFonts w:ascii="Verdana" w:hAnsi="Verdana"/>
          <w:b/>
          <w:iCs/>
          <w:u w:val="single"/>
          <w:lang w:val="en-GB"/>
        </w:rPr>
        <w:t>Note to editors:</w:t>
      </w:r>
      <w:r w:rsidRPr="00AA0604">
        <w:rPr>
          <w:rFonts w:ascii="Verdana" w:hAnsi="Verdana"/>
          <w:iCs/>
          <w:lang w:val="en-GB"/>
        </w:rPr>
        <w:t xml:space="preserve"> If you would like to make an appointment to meet Norwia at IBC 2014, please contact Catrin Owen, </w:t>
      </w:r>
      <w:hyperlink r:id="rId11" w:history="1">
        <w:r w:rsidRPr="00AA0604">
          <w:rPr>
            <w:rStyle w:val="Hyperkobling"/>
            <w:rFonts w:ascii="Verdana" w:hAnsi="Verdana"/>
            <w:iCs/>
            <w:lang w:val="en-GB"/>
          </w:rPr>
          <w:t>catrin@platformpr.com</w:t>
        </w:r>
      </w:hyperlink>
      <w:r w:rsidRPr="00AA0604">
        <w:rPr>
          <w:rFonts w:ascii="Verdana" w:hAnsi="Verdana"/>
          <w:iCs/>
          <w:lang w:val="en-GB"/>
        </w:rPr>
        <w:t>, +44 207 486 4900.</w:t>
      </w:r>
      <w:r w:rsidRPr="00402E9A">
        <w:rPr>
          <w:rFonts w:ascii="Verdana" w:hAnsi="Verdana"/>
          <w:color w:val="FF0000"/>
          <w:lang w:val="en-GB"/>
        </w:rPr>
        <w:br/>
      </w:r>
    </w:p>
    <w:p w:rsidR="003E24ED" w:rsidRPr="00C25F02" w:rsidRDefault="003E24ED" w:rsidP="003E24ED">
      <w:pPr>
        <w:pStyle w:val="Brdtekst"/>
        <w:spacing w:line="240" w:lineRule="auto"/>
        <w:ind w:firstLine="0"/>
        <w:jc w:val="left"/>
        <w:rPr>
          <w:b/>
          <w:sz w:val="18"/>
        </w:rPr>
      </w:pPr>
      <w:r w:rsidRPr="000F373D">
        <w:rPr>
          <w:b/>
          <w:sz w:val="18"/>
        </w:rPr>
        <w:t xml:space="preserve">About Norwia: </w:t>
      </w:r>
      <w:bookmarkStart w:id="3" w:name="OLE_LINK1"/>
      <w:bookmarkStart w:id="4" w:name="OLE_LINK2"/>
    </w:p>
    <w:p w:rsidR="003E24ED" w:rsidRDefault="003E24ED" w:rsidP="003E24ED">
      <w:pPr>
        <w:pStyle w:val="Ingenmellomrom"/>
        <w:ind w:left="0"/>
        <w:rPr>
          <w:sz w:val="16"/>
        </w:rPr>
      </w:pPr>
    </w:p>
    <w:p w:rsidR="003E24ED" w:rsidRPr="00C25F02" w:rsidRDefault="003E24ED" w:rsidP="003E24ED">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3E24ED" w:rsidRPr="00A711A4" w:rsidRDefault="003E24ED" w:rsidP="003E24ED">
      <w:pPr>
        <w:pStyle w:val="Ingenmellomrom"/>
        <w:ind w:left="0"/>
        <w:rPr>
          <w:sz w:val="16"/>
        </w:rPr>
      </w:pPr>
    </w:p>
    <w:p w:rsidR="003E24ED" w:rsidRPr="00FB533A" w:rsidRDefault="003E24ED" w:rsidP="003E24ED">
      <w:pPr>
        <w:pStyle w:val="Ingenmellomrom"/>
      </w:pPr>
      <w:r w:rsidRPr="00A711A4">
        <w:rPr>
          <w:sz w:val="16"/>
        </w:rPr>
        <w:t xml:space="preserve">Please visit our website </w:t>
      </w:r>
      <w:hyperlink r:id="rId12" w:history="1">
        <w:r w:rsidRPr="00A711A4">
          <w:rPr>
            <w:rStyle w:val="Hyperkobling"/>
            <w:sz w:val="14"/>
          </w:rPr>
          <w:t>www.norwia.no</w:t>
        </w:r>
      </w:hyperlink>
      <w:bookmarkEnd w:id="3"/>
      <w:bookmarkEnd w:id="4"/>
    </w:p>
    <w:p w:rsidR="003E24ED" w:rsidRPr="000C4E3A" w:rsidRDefault="003E24ED" w:rsidP="003E24ED">
      <w:pPr>
        <w:pStyle w:val="Brdtekst"/>
      </w:pPr>
    </w:p>
    <w:p w:rsidR="003B5C99" w:rsidRDefault="003B5C99" w:rsidP="003B5C99">
      <w:pPr>
        <w:pStyle w:val="Brdtekst"/>
        <w:spacing w:line="100" w:lineRule="atLeast"/>
        <w:ind w:left="825" w:firstLine="15"/>
        <w:jc w:val="left"/>
        <w:rPr>
          <w:rFonts w:ascii="Verdana" w:hAnsi="Verdana"/>
          <w:lang w:val="en-GB"/>
        </w:rPr>
      </w:pPr>
    </w:p>
    <w:p w:rsidR="003B5C99" w:rsidRDefault="003B5C99" w:rsidP="003B5C99">
      <w:pPr>
        <w:pStyle w:val="Brdtekst"/>
        <w:spacing w:line="100" w:lineRule="atLeast"/>
        <w:ind w:left="825" w:firstLine="15"/>
        <w:jc w:val="left"/>
        <w:rPr>
          <w:rFonts w:ascii="Verdana" w:hAnsi="Verdana"/>
          <w:lang w:val="en-GB"/>
        </w:rPr>
      </w:pPr>
    </w:p>
    <w:bookmarkEnd w:id="0"/>
    <w:bookmarkEnd w:id="1"/>
    <w:p w:rsidR="00901ADB" w:rsidRDefault="00901ADB" w:rsidP="00870FFC">
      <w:pPr>
        <w:ind w:left="0"/>
        <w:rPr>
          <w:rFonts w:asciiTheme="minorHAnsi" w:eastAsiaTheme="minorHAnsi" w:hAnsiTheme="minorHAnsi" w:cstheme="minorBidi"/>
          <w:spacing w:val="0"/>
          <w:sz w:val="22"/>
          <w:szCs w:val="22"/>
        </w:rPr>
      </w:pPr>
    </w:p>
    <w:sectPr w:rsidR="00901ADB" w:rsidSect="0023454E">
      <w:headerReference w:type="even" r:id="rId13"/>
      <w:headerReference w:type="default" r:id="rId14"/>
      <w:footerReference w:type="even" r:id="rId15"/>
      <w:footerReference w:type="default" r:id="rId16"/>
      <w:headerReference w:type="first" r:id="rId17"/>
      <w:footerReference w:type="first" r:id="rId18"/>
      <w:pgSz w:w="11907" w:h="16839" w:code="9"/>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4F" w:rsidRDefault="006B764F" w:rsidP="00A839A9">
      <w:r>
        <w:separator/>
      </w:r>
    </w:p>
  </w:endnote>
  <w:endnote w:type="continuationSeparator" w:id="0">
    <w:p w:rsidR="006B764F" w:rsidRDefault="006B764F"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2B" w:rsidRDefault="00A5112B">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C3" w:rsidRDefault="00A77E18">
    <w:pPr>
      <w:pStyle w:val="Bunntekst"/>
    </w:pPr>
    <w:r>
      <w:fldChar w:fldCharType="begin"/>
    </w:r>
    <w:r w:rsidR="006F39C3">
      <w:instrText>if</w:instrText>
    </w:r>
    <w:r>
      <w:fldChar w:fldCharType="begin"/>
    </w:r>
    <w:r w:rsidR="006F39C3">
      <w:instrText>numpages</w:instrText>
    </w:r>
    <w:r>
      <w:fldChar w:fldCharType="separate"/>
    </w:r>
    <w:r w:rsidR="00050AF8">
      <w:rPr>
        <w:noProof/>
      </w:rPr>
      <w:instrText>2</w:instrText>
    </w:r>
    <w:r>
      <w:rPr>
        <w:noProof/>
      </w:rPr>
      <w:fldChar w:fldCharType="end"/>
    </w:r>
    <w:r w:rsidR="006F39C3">
      <w:instrText>&gt;</w:instrText>
    </w:r>
    <w:r>
      <w:fldChar w:fldCharType="begin"/>
    </w:r>
    <w:r w:rsidR="006F39C3">
      <w:instrText>page</w:instrText>
    </w:r>
    <w:r>
      <w:fldChar w:fldCharType="separate"/>
    </w:r>
    <w:r w:rsidR="00050AF8">
      <w:rPr>
        <w:noProof/>
      </w:rPr>
      <w:instrText>2</w:instrText>
    </w:r>
    <w:r>
      <w:rPr>
        <w:noProof/>
      </w:rPr>
      <w:fldChar w:fldCharType="end"/>
    </w:r>
    <w:r w:rsidR="006F39C3">
      <w:instrText>"more"</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C3" w:rsidRPr="00607A4E" w:rsidRDefault="006F39C3" w:rsidP="00494306">
    <w:pPr>
      <w:pStyle w:val="FooterFirst"/>
      <w:jc w:val="right"/>
      <w:rPr>
        <w:rFonts w:asciiTheme="minorHAnsi" w:hAnsiTheme="minorHAnsi"/>
        <w:lang w:val="en-AU"/>
      </w:rPr>
    </w:pPr>
    <w:r>
      <w:rPr>
        <w:rFonts w:asciiTheme="minorHAnsi" w:hAnsiTheme="minorHAnsi"/>
        <w:lang w:val="en-AU"/>
      </w:rPr>
      <w:t>giving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4F" w:rsidRDefault="006B764F" w:rsidP="00A839A9">
      <w:r>
        <w:separator/>
      </w:r>
    </w:p>
  </w:footnote>
  <w:footnote w:type="continuationSeparator" w:id="0">
    <w:p w:rsidR="006B764F" w:rsidRDefault="006B764F"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2B" w:rsidRDefault="00A5112B">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C3" w:rsidRPr="00FC10F7" w:rsidRDefault="006F39C3">
    <w:pPr>
      <w:pStyle w:val="Topptekst"/>
      <w:rPr>
        <w:color w:val="A6A6A6" w:themeColor="background1" w:themeShade="A6"/>
      </w:rPr>
    </w:pPr>
    <w:r w:rsidRPr="00FC10F7">
      <w:rPr>
        <w:color w:val="A6A6A6" w:themeColor="background1" w:themeShade="A6"/>
      </w:rPr>
      <w:t xml:space="preserve">Page </w:t>
    </w:r>
    <w:r w:rsidR="00A77E18" w:rsidRPr="00FC10F7">
      <w:rPr>
        <w:color w:val="A6A6A6" w:themeColor="background1" w:themeShade="A6"/>
      </w:rPr>
      <w:fldChar w:fldCharType="begin"/>
    </w:r>
    <w:r w:rsidRPr="00FC10F7">
      <w:rPr>
        <w:color w:val="A6A6A6" w:themeColor="background1" w:themeShade="A6"/>
      </w:rPr>
      <w:instrText xml:space="preserve"> PAGE \* Arabic \* MERGEFORMAT </w:instrText>
    </w:r>
    <w:r w:rsidR="00A77E18" w:rsidRPr="00FC10F7">
      <w:rPr>
        <w:color w:val="A6A6A6" w:themeColor="background1" w:themeShade="A6"/>
      </w:rPr>
      <w:fldChar w:fldCharType="separate"/>
    </w:r>
    <w:r w:rsidR="00050AF8">
      <w:rPr>
        <w:noProof/>
        <w:color w:val="A6A6A6" w:themeColor="background1" w:themeShade="A6"/>
      </w:rPr>
      <w:t>2</w:t>
    </w:r>
    <w:r w:rsidR="00A77E18"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2B" w:rsidRDefault="00A5112B">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12E3429"/>
    <w:multiLevelType w:val="hybridMultilevel"/>
    <w:tmpl w:val="7F2C38B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nsid w:val="76CC4EFD"/>
    <w:multiLevelType w:val="multilevel"/>
    <w:tmpl w:val="13D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A839A9"/>
    <w:rsid w:val="000038EF"/>
    <w:rsid w:val="00010C44"/>
    <w:rsid w:val="00016B00"/>
    <w:rsid w:val="000217C3"/>
    <w:rsid w:val="00022C51"/>
    <w:rsid w:val="00023306"/>
    <w:rsid w:val="00033F6D"/>
    <w:rsid w:val="000352F3"/>
    <w:rsid w:val="000431E4"/>
    <w:rsid w:val="00047F13"/>
    <w:rsid w:val="00050AF8"/>
    <w:rsid w:val="00053465"/>
    <w:rsid w:val="00070244"/>
    <w:rsid w:val="000726B9"/>
    <w:rsid w:val="00076509"/>
    <w:rsid w:val="00084EAF"/>
    <w:rsid w:val="00085169"/>
    <w:rsid w:val="000858D5"/>
    <w:rsid w:val="000867CE"/>
    <w:rsid w:val="00090459"/>
    <w:rsid w:val="00090F12"/>
    <w:rsid w:val="000947FF"/>
    <w:rsid w:val="00096CDA"/>
    <w:rsid w:val="000B0DBE"/>
    <w:rsid w:val="000B342C"/>
    <w:rsid w:val="000B6181"/>
    <w:rsid w:val="000C4E3A"/>
    <w:rsid w:val="000D581B"/>
    <w:rsid w:val="000E5B70"/>
    <w:rsid w:val="000F373D"/>
    <w:rsid w:val="000F6490"/>
    <w:rsid w:val="00104EFD"/>
    <w:rsid w:val="00131D95"/>
    <w:rsid w:val="00145709"/>
    <w:rsid w:val="00160527"/>
    <w:rsid w:val="001606CE"/>
    <w:rsid w:val="00175EC7"/>
    <w:rsid w:val="00183024"/>
    <w:rsid w:val="0019711D"/>
    <w:rsid w:val="001B2C0D"/>
    <w:rsid w:val="001B4F2B"/>
    <w:rsid w:val="001C3E26"/>
    <w:rsid w:val="001C7D3B"/>
    <w:rsid w:val="001E2F36"/>
    <w:rsid w:val="001E46F3"/>
    <w:rsid w:val="001F73DC"/>
    <w:rsid w:val="002027A1"/>
    <w:rsid w:val="00212FFA"/>
    <w:rsid w:val="00227C41"/>
    <w:rsid w:val="002320A8"/>
    <w:rsid w:val="00233D30"/>
    <w:rsid w:val="0023454E"/>
    <w:rsid w:val="00235D54"/>
    <w:rsid w:val="002413C9"/>
    <w:rsid w:val="0025403F"/>
    <w:rsid w:val="00254757"/>
    <w:rsid w:val="00254846"/>
    <w:rsid w:val="002551C4"/>
    <w:rsid w:val="00260FAB"/>
    <w:rsid w:val="00274B90"/>
    <w:rsid w:val="002847D0"/>
    <w:rsid w:val="002B413F"/>
    <w:rsid w:val="002C1357"/>
    <w:rsid w:val="002D5E09"/>
    <w:rsid w:val="002D61CC"/>
    <w:rsid w:val="002E770D"/>
    <w:rsid w:val="002F5D57"/>
    <w:rsid w:val="00303E8E"/>
    <w:rsid w:val="00312F07"/>
    <w:rsid w:val="00315EB2"/>
    <w:rsid w:val="00317843"/>
    <w:rsid w:val="00320E9C"/>
    <w:rsid w:val="0032559C"/>
    <w:rsid w:val="00332D76"/>
    <w:rsid w:val="00334813"/>
    <w:rsid w:val="00340DEC"/>
    <w:rsid w:val="00340E86"/>
    <w:rsid w:val="003452EA"/>
    <w:rsid w:val="00351D75"/>
    <w:rsid w:val="00354854"/>
    <w:rsid w:val="0035784E"/>
    <w:rsid w:val="003631CA"/>
    <w:rsid w:val="00363C92"/>
    <w:rsid w:val="0037005A"/>
    <w:rsid w:val="00374B82"/>
    <w:rsid w:val="00376E96"/>
    <w:rsid w:val="003777A0"/>
    <w:rsid w:val="00386B73"/>
    <w:rsid w:val="00390199"/>
    <w:rsid w:val="00390E0D"/>
    <w:rsid w:val="00394799"/>
    <w:rsid w:val="00396B81"/>
    <w:rsid w:val="003A6F71"/>
    <w:rsid w:val="003B15FD"/>
    <w:rsid w:val="003B168D"/>
    <w:rsid w:val="003B5C99"/>
    <w:rsid w:val="003C51F6"/>
    <w:rsid w:val="003E1359"/>
    <w:rsid w:val="003E24ED"/>
    <w:rsid w:val="003F02CF"/>
    <w:rsid w:val="003F3CB8"/>
    <w:rsid w:val="00402E9A"/>
    <w:rsid w:val="00407674"/>
    <w:rsid w:val="004274D3"/>
    <w:rsid w:val="0043743B"/>
    <w:rsid w:val="00443FCD"/>
    <w:rsid w:val="00446654"/>
    <w:rsid w:val="00450253"/>
    <w:rsid w:val="004670F7"/>
    <w:rsid w:val="00482DAC"/>
    <w:rsid w:val="0048627C"/>
    <w:rsid w:val="00494306"/>
    <w:rsid w:val="00494E84"/>
    <w:rsid w:val="004A01FD"/>
    <w:rsid w:val="004B591E"/>
    <w:rsid w:val="004C2947"/>
    <w:rsid w:val="004C48A8"/>
    <w:rsid w:val="004D2BDF"/>
    <w:rsid w:val="0051383E"/>
    <w:rsid w:val="00525D25"/>
    <w:rsid w:val="00530B77"/>
    <w:rsid w:val="00530F3E"/>
    <w:rsid w:val="0053133B"/>
    <w:rsid w:val="005341BB"/>
    <w:rsid w:val="00544856"/>
    <w:rsid w:val="00546872"/>
    <w:rsid w:val="00563B2D"/>
    <w:rsid w:val="0057496E"/>
    <w:rsid w:val="0057511A"/>
    <w:rsid w:val="005808A9"/>
    <w:rsid w:val="005815DA"/>
    <w:rsid w:val="00586C3E"/>
    <w:rsid w:val="0058782A"/>
    <w:rsid w:val="00594060"/>
    <w:rsid w:val="005941E2"/>
    <w:rsid w:val="00595BD9"/>
    <w:rsid w:val="005A4DF2"/>
    <w:rsid w:val="005B6C8D"/>
    <w:rsid w:val="005C3D7A"/>
    <w:rsid w:val="005C6D72"/>
    <w:rsid w:val="005F2A2F"/>
    <w:rsid w:val="00600487"/>
    <w:rsid w:val="00601B64"/>
    <w:rsid w:val="00602419"/>
    <w:rsid w:val="00607A4E"/>
    <w:rsid w:val="006135A8"/>
    <w:rsid w:val="00631A65"/>
    <w:rsid w:val="00631FCE"/>
    <w:rsid w:val="00644CFA"/>
    <w:rsid w:val="00662898"/>
    <w:rsid w:val="006705D7"/>
    <w:rsid w:val="006721E8"/>
    <w:rsid w:val="00676474"/>
    <w:rsid w:val="0067742C"/>
    <w:rsid w:val="0068302C"/>
    <w:rsid w:val="006854C2"/>
    <w:rsid w:val="0069516D"/>
    <w:rsid w:val="006A16E0"/>
    <w:rsid w:val="006A3498"/>
    <w:rsid w:val="006A47BD"/>
    <w:rsid w:val="006A7184"/>
    <w:rsid w:val="006B3A62"/>
    <w:rsid w:val="006B764F"/>
    <w:rsid w:val="006C7111"/>
    <w:rsid w:val="006D02C6"/>
    <w:rsid w:val="006E7CD1"/>
    <w:rsid w:val="006F0C87"/>
    <w:rsid w:val="006F39C3"/>
    <w:rsid w:val="006F4103"/>
    <w:rsid w:val="006F50BC"/>
    <w:rsid w:val="006F6387"/>
    <w:rsid w:val="0070055E"/>
    <w:rsid w:val="00702512"/>
    <w:rsid w:val="00705CD5"/>
    <w:rsid w:val="00715044"/>
    <w:rsid w:val="0071595C"/>
    <w:rsid w:val="00715E7A"/>
    <w:rsid w:val="007161B9"/>
    <w:rsid w:val="007217DF"/>
    <w:rsid w:val="00723D90"/>
    <w:rsid w:val="00727FE1"/>
    <w:rsid w:val="00744A83"/>
    <w:rsid w:val="00746317"/>
    <w:rsid w:val="00751264"/>
    <w:rsid w:val="00751F9C"/>
    <w:rsid w:val="0075457C"/>
    <w:rsid w:val="0075621A"/>
    <w:rsid w:val="00757C66"/>
    <w:rsid w:val="0076045B"/>
    <w:rsid w:val="00766105"/>
    <w:rsid w:val="00772315"/>
    <w:rsid w:val="007974F1"/>
    <w:rsid w:val="0079774B"/>
    <w:rsid w:val="007A5397"/>
    <w:rsid w:val="007B29C9"/>
    <w:rsid w:val="007B394A"/>
    <w:rsid w:val="007B59DC"/>
    <w:rsid w:val="007C2E0C"/>
    <w:rsid w:val="007C3312"/>
    <w:rsid w:val="007D2EB4"/>
    <w:rsid w:val="007D7DBE"/>
    <w:rsid w:val="007D7EAF"/>
    <w:rsid w:val="007E31A5"/>
    <w:rsid w:val="007E6DE9"/>
    <w:rsid w:val="007F365D"/>
    <w:rsid w:val="008004B5"/>
    <w:rsid w:val="00800BBB"/>
    <w:rsid w:val="008033DD"/>
    <w:rsid w:val="00812541"/>
    <w:rsid w:val="00832E2C"/>
    <w:rsid w:val="008433E8"/>
    <w:rsid w:val="00845DFF"/>
    <w:rsid w:val="00852138"/>
    <w:rsid w:val="00856EEB"/>
    <w:rsid w:val="008578B2"/>
    <w:rsid w:val="00866FEC"/>
    <w:rsid w:val="00870FFC"/>
    <w:rsid w:val="00883835"/>
    <w:rsid w:val="008922CF"/>
    <w:rsid w:val="008B5B8D"/>
    <w:rsid w:val="008D0C9E"/>
    <w:rsid w:val="008D60F1"/>
    <w:rsid w:val="008E6E89"/>
    <w:rsid w:val="008F565A"/>
    <w:rsid w:val="00901ADB"/>
    <w:rsid w:val="00901CD3"/>
    <w:rsid w:val="009075E2"/>
    <w:rsid w:val="00917836"/>
    <w:rsid w:val="009259BC"/>
    <w:rsid w:val="009263FB"/>
    <w:rsid w:val="00932C5B"/>
    <w:rsid w:val="00937FA7"/>
    <w:rsid w:val="00941426"/>
    <w:rsid w:val="009510E6"/>
    <w:rsid w:val="00951C8F"/>
    <w:rsid w:val="0096255E"/>
    <w:rsid w:val="009653A7"/>
    <w:rsid w:val="00976ABE"/>
    <w:rsid w:val="009A1A9B"/>
    <w:rsid w:val="009A7DE5"/>
    <w:rsid w:val="009B1C1A"/>
    <w:rsid w:val="009B36F6"/>
    <w:rsid w:val="009B6E43"/>
    <w:rsid w:val="009C10DE"/>
    <w:rsid w:val="009C49FF"/>
    <w:rsid w:val="009C5677"/>
    <w:rsid w:val="009D301C"/>
    <w:rsid w:val="009E0BE0"/>
    <w:rsid w:val="009E605E"/>
    <w:rsid w:val="009F149F"/>
    <w:rsid w:val="009F6DEC"/>
    <w:rsid w:val="00A14024"/>
    <w:rsid w:val="00A14FB5"/>
    <w:rsid w:val="00A2221F"/>
    <w:rsid w:val="00A244BD"/>
    <w:rsid w:val="00A30AEF"/>
    <w:rsid w:val="00A30D1F"/>
    <w:rsid w:val="00A5112B"/>
    <w:rsid w:val="00A6548B"/>
    <w:rsid w:val="00A711A4"/>
    <w:rsid w:val="00A733C3"/>
    <w:rsid w:val="00A73C58"/>
    <w:rsid w:val="00A7480A"/>
    <w:rsid w:val="00A77E18"/>
    <w:rsid w:val="00A824B8"/>
    <w:rsid w:val="00A839A9"/>
    <w:rsid w:val="00AA02E1"/>
    <w:rsid w:val="00AA0C3F"/>
    <w:rsid w:val="00AA6AB6"/>
    <w:rsid w:val="00AA7CC9"/>
    <w:rsid w:val="00AB03C2"/>
    <w:rsid w:val="00AB100A"/>
    <w:rsid w:val="00AB5AC4"/>
    <w:rsid w:val="00AC76EA"/>
    <w:rsid w:val="00AD6FDD"/>
    <w:rsid w:val="00AE297F"/>
    <w:rsid w:val="00AF29A9"/>
    <w:rsid w:val="00B1573A"/>
    <w:rsid w:val="00B30FF7"/>
    <w:rsid w:val="00B35006"/>
    <w:rsid w:val="00B44355"/>
    <w:rsid w:val="00B44F07"/>
    <w:rsid w:val="00B46C27"/>
    <w:rsid w:val="00B47A97"/>
    <w:rsid w:val="00B64B2B"/>
    <w:rsid w:val="00B72BA4"/>
    <w:rsid w:val="00B778FF"/>
    <w:rsid w:val="00B809E6"/>
    <w:rsid w:val="00B86D52"/>
    <w:rsid w:val="00B86E96"/>
    <w:rsid w:val="00B9578F"/>
    <w:rsid w:val="00B9641F"/>
    <w:rsid w:val="00BA1572"/>
    <w:rsid w:val="00BD350C"/>
    <w:rsid w:val="00BE0821"/>
    <w:rsid w:val="00BF147E"/>
    <w:rsid w:val="00C0618B"/>
    <w:rsid w:val="00C177F4"/>
    <w:rsid w:val="00C21653"/>
    <w:rsid w:val="00C22486"/>
    <w:rsid w:val="00C25F02"/>
    <w:rsid w:val="00C338E8"/>
    <w:rsid w:val="00C51EA2"/>
    <w:rsid w:val="00C532E0"/>
    <w:rsid w:val="00C65040"/>
    <w:rsid w:val="00C71929"/>
    <w:rsid w:val="00C727CF"/>
    <w:rsid w:val="00C76592"/>
    <w:rsid w:val="00C80C67"/>
    <w:rsid w:val="00C81F14"/>
    <w:rsid w:val="00C82106"/>
    <w:rsid w:val="00C904A4"/>
    <w:rsid w:val="00C905C6"/>
    <w:rsid w:val="00C94944"/>
    <w:rsid w:val="00C949B7"/>
    <w:rsid w:val="00CA52B1"/>
    <w:rsid w:val="00CA53F7"/>
    <w:rsid w:val="00CB1868"/>
    <w:rsid w:val="00CB5AC9"/>
    <w:rsid w:val="00CB5FB5"/>
    <w:rsid w:val="00CB74F9"/>
    <w:rsid w:val="00CC5BED"/>
    <w:rsid w:val="00CC7955"/>
    <w:rsid w:val="00CE0BA2"/>
    <w:rsid w:val="00CE3EFD"/>
    <w:rsid w:val="00CE539D"/>
    <w:rsid w:val="00CF160B"/>
    <w:rsid w:val="00D333DA"/>
    <w:rsid w:val="00D44269"/>
    <w:rsid w:val="00D46B76"/>
    <w:rsid w:val="00D84E86"/>
    <w:rsid w:val="00D8548D"/>
    <w:rsid w:val="00DA56F8"/>
    <w:rsid w:val="00DF1412"/>
    <w:rsid w:val="00DF559D"/>
    <w:rsid w:val="00E0224A"/>
    <w:rsid w:val="00E0539C"/>
    <w:rsid w:val="00E05D9E"/>
    <w:rsid w:val="00E11E58"/>
    <w:rsid w:val="00E507A9"/>
    <w:rsid w:val="00E56EB7"/>
    <w:rsid w:val="00E5756C"/>
    <w:rsid w:val="00E57B2D"/>
    <w:rsid w:val="00E60C38"/>
    <w:rsid w:val="00E6113C"/>
    <w:rsid w:val="00E63553"/>
    <w:rsid w:val="00E67BF9"/>
    <w:rsid w:val="00E76977"/>
    <w:rsid w:val="00E808B1"/>
    <w:rsid w:val="00E818BA"/>
    <w:rsid w:val="00E82C64"/>
    <w:rsid w:val="00E91F0A"/>
    <w:rsid w:val="00E95BCA"/>
    <w:rsid w:val="00EA2B92"/>
    <w:rsid w:val="00EB13EB"/>
    <w:rsid w:val="00EB39FF"/>
    <w:rsid w:val="00EE0B02"/>
    <w:rsid w:val="00F02BCC"/>
    <w:rsid w:val="00F0645B"/>
    <w:rsid w:val="00F079B7"/>
    <w:rsid w:val="00F25650"/>
    <w:rsid w:val="00F27481"/>
    <w:rsid w:val="00F32C0F"/>
    <w:rsid w:val="00F43C5F"/>
    <w:rsid w:val="00F4619F"/>
    <w:rsid w:val="00F510B9"/>
    <w:rsid w:val="00F529DA"/>
    <w:rsid w:val="00F5618E"/>
    <w:rsid w:val="00F62AB0"/>
    <w:rsid w:val="00F63AB1"/>
    <w:rsid w:val="00F655DC"/>
    <w:rsid w:val="00F67DA7"/>
    <w:rsid w:val="00F70E49"/>
    <w:rsid w:val="00F81B8C"/>
    <w:rsid w:val="00F907C1"/>
    <w:rsid w:val="00FA1EFA"/>
    <w:rsid w:val="00FA2526"/>
    <w:rsid w:val="00FB2552"/>
    <w:rsid w:val="00FB3579"/>
    <w:rsid w:val="00FB5294"/>
    <w:rsid w:val="00FB533A"/>
    <w:rsid w:val="00FB7EE0"/>
    <w:rsid w:val="00FC10F7"/>
    <w:rsid w:val="00FC124A"/>
    <w:rsid w:val="00FD3620"/>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paragraph" w:styleId="Listeavsnitt">
    <w:name w:val="List Paragraph"/>
    <w:basedOn w:val="Normal"/>
    <w:uiPriority w:val="34"/>
    <w:qFormat/>
    <w:rsid w:val="007E6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paragraph" w:styleId="Listeavsnitt">
    <w:name w:val="List Paragraph"/>
    <w:basedOn w:val="Normal"/>
    <w:uiPriority w:val="34"/>
    <w:qFormat/>
    <w:rsid w:val="007E6DE9"/>
    <w:pPr>
      <w:ind w:left="720"/>
      <w:contextualSpacing/>
    </w:pPr>
  </w:style>
</w:styles>
</file>

<file path=word/webSettings.xml><?xml version="1.0" encoding="utf-8"?>
<w:webSettings xmlns:r="http://schemas.openxmlformats.org/officeDocument/2006/relationships" xmlns:w="http://schemas.openxmlformats.org/wordprocessingml/2006/main">
  <w:divs>
    <w:div w:id="333342217">
      <w:bodyDiv w:val="1"/>
      <w:marLeft w:val="0"/>
      <w:marRight w:val="0"/>
      <w:marTop w:val="0"/>
      <w:marBottom w:val="0"/>
      <w:divBdr>
        <w:top w:val="none" w:sz="0" w:space="0" w:color="auto"/>
        <w:left w:val="none" w:sz="0" w:space="0" w:color="auto"/>
        <w:bottom w:val="none" w:sz="0" w:space="0" w:color="auto"/>
        <w:right w:val="none" w:sz="0" w:space="0" w:color="auto"/>
      </w:divBdr>
      <w:divsChild>
        <w:div w:id="624892334">
          <w:marLeft w:val="0"/>
          <w:marRight w:val="0"/>
          <w:marTop w:val="0"/>
          <w:marBottom w:val="0"/>
          <w:divBdr>
            <w:top w:val="none" w:sz="0" w:space="0" w:color="auto"/>
            <w:left w:val="none" w:sz="0" w:space="0" w:color="auto"/>
            <w:bottom w:val="none" w:sz="0" w:space="0" w:color="auto"/>
            <w:right w:val="none" w:sz="0" w:space="0" w:color="auto"/>
          </w:divBdr>
        </w:div>
        <w:div w:id="858351390">
          <w:marLeft w:val="0"/>
          <w:marRight w:val="0"/>
          <w:marTop w:val="0"/>
          <w:marBottom w:val="0"/>
          <w:divBdr>
            <w:top w:val="none" w:sz="0" w:space="0" w:color="auto"/>
            <w:left w:val="none" w:sz="0" w:space="0" w:color="auto"/>
            <w:bottom w:val="none" w:sz="0" w:space="0" w:color="auto"/>
            <w:right w:val="none" w:sz="0" w:space="0" w:color="auto"/>
          </w:divBdr>
        </w:div>
        <w:div w:id="223377902">
          <w:marLeft w:val="0"/>
          <w:marRight w:val="0"/>
          <w:marTop w:val="0"/>
          <w:marBottom w:val="0"/>
          <w:divBdr>
            <w:top w:val="none" w:sz="0" w:space="0" w:color="auto"/>
            <w:left w:val="none" w:sz="0" w:space="0" w:color="auto"/>
            <w:bottom w:val="none" w:sz="0" w:space="0" w:color="auto"/>
            <w:right w:val="none" w:sz="0" w:space="0" w:color="auto"/>
          </w:divBdr>
        </w:div>
        <w:div w:id="1413088780">
          <w:marLeft w:val="0"/>
          <w:marRight w:val="0"/>
          <w:marTop w:val="0"/>
          <w:marBottom w:val="0"/>
          <w:divBdr>
            <w:top w:val="none" w:sz="0" w:space="0" w:color="auto"/>
            <w:left w:val="none" w:sz="0" w:space="0" w:color="auto"/>
            <w:bottom w:val="none" w:sz="0" w:space="0" w:color="auto"/>
            <w:right w:val="none" w:sz="0" w:space="0" w:color="auto"/>
          </w:divBdr>
        </w:div>
      </w:divsChild>
    </w:div>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992569038">
      <w:bodyDiv w:val="1"/>
      <w:marLeft w:val="0"/>
      <w:marRight w:val="0"/>
      <w:marTop w:val="0"/>
      <w:marBottom w:val="0"/>
      <w:divBdr>
        <w:top w:val="none" w:sz="0" w:space="0" w:color="auto"/>
        <w:left w:val="none" w:sz="0" w:space="0" w:color="auto"/>
        <w:bottom w:val="none" w:sz="0" w:space="0" w:color="auto"/>
        <w:right w:val="none" w:sz="0" w:space="0" w:color="auto"/>
      </w:divBdr>
    </w:div>
    <w:div w:id="1186627075">
      <w:bodyDiv w:val="1"/>
      <w:marLeft w:val="0"/>
      <w:marRight w:val="0"/>
      <w:marTop w:val="0"/>
      <w:marBottom w:val="0"/>
      <w:divBdr>
        <w:top w:val="none" w:sz="0" w:space="0" w:color="auto"/>
        <w:left w:val="none" w:sz="0" w:space="0" w:color="auto"/>
        <w:bottom w:val="none" w:sz="0" w:space="0" w:color="auto"/>
        <w:right w:val="none" w:sz="0" w:space="0" w:color="auto"/>
      </w:divBdr>
    </w:div>
    <w:div w:id="1285116973">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norwia.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rin@platformp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norwi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76A5-5D74-49D9-BC05-CEA0E03325A6}">
  <ds:schemaRefs>
    <ds:schemaRef ds:uri="http://schemas.openxmlformats.org/officeDocument/2006/bibliography"/>
  </ds:schemaRefs>
</ds:datastoreItem>
</file>

<file path=customXml/itemProps2.xml><?xml version="1.0" encoding="utf-8"?>
<ds:datastoreItem xmlns:ds="http://schemas.openxmlformats.org/officeDocument/2006/customXml" ds:itemID="{32146D84-5CE9-44C2-84D5-81544826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3965</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PR-2014-April</vt:lpstr>
      <vt:lpstr>PR-2014-April</vt:lpstr>
    </vt:vector>
  </TitlesOfParts>
  <Company>Network Electronics AS</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PR-2014-April</dc:title>
  <dc:subject>TV-2 Norway</dc:subject>
  <dc:creator>Tracey J W Ford</dc:creator>
  <cp:keywords>Broadcast, new company, value, Norwegian, Economical challengers</cp:keywords>
  <dc:description>Remote production</dc:description>
  <cp:lastModifiedBy>Lars</cp:lastModifiedBy>
  <cp:revision>3</cp:revision>
  <cp:lastPrinted>2014-08-18T11:27:00Z</cp:lastPrinted>
  <dcterms:created xsi:type="dcterms:W3CDTF">2014-08-26T18:35:00Z</dcterms:created>
  <dcterms:modified xsi:type="dcterms:W3CDTF">2014-08-26T18:57:00Z</dcterms:modified>
  <cp:contentStatus>Immediate release</cp:contentStatus>
</cp:coreProperties>
</file>