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8" w:rsidRPr="001A7109" w:rsidRDefault="007A2E17" w:rsidP="005341BB">
      <w:pPr>
        <w:tabs>
          <w:tab w:val="left" w:pos="0"/>
        </w:tabs>
        <w:rPr>
          <w:lang w:val="fr-FR"/>
        </w:rPr>
      </w:pPr>
      <w:r w:rsidRPr="007A2E17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6.75pt;margin-top:-13.75pt;width:267.1pt;height:5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" stroked="f" strokeweight="1pt">
            <v:textbox>
              <w:txbxContent>
                <w:tbl>
                  <w:tblPr>
                    <w:tblW w:w="0" w:type="auto"/>
                    <w:tblInd w:w="835" w:type="dxa"/>
                    <w:tblLook w:val="0000"/>
                  </w:tblPr>
                  <w:tblGrid>
                    <w:gridCol w:w="2328"/>
                    <w:gridCol w:w="2106"/>
                  </w:tblGrid>
                  <w:tr w:rsidR="005C6D72" w:rsidRPr="0079774B" w:rsidTr="00C338E8">
                    <w:trPr>
                      <w:trHeight w:val="997"/>
                    </w:trPr>
                    <w:tc>
                      <w:tcPr>
                        <w:tcW w:w="2336" w:type="dxa"/>
                      </w:tcPr>
                      <w:p w:rsidR="005C6D72" w:rsidRPr="00446654" w:rsidRDefault="005C6D72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Style w:val="Utheving"/>
                            <w:rFonts w:ascii="Arial" w:hAnsi="Arial" w:cs="Arial"/>
                            <w:color w:val="595959" w:themeColor="text1" w:themeTint="A6"/>
                          </w:rPr>
                          <w:t>Contact: Tracey J W Ford</w:t>
                        </w:r>
                      </w:p>
                      <w:p w:rsidR="005C6D72" w:rsidRPr="00446654" w:rsidRDefault="005C6D72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Phone  +47 97198293</w:t>
                        </w:r>
                      </w:p>
                      <w:p w:rsidR="005C6D72" w:rsidRPr="00446654" w:rsidRDefault="005C6D72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 xml:space="preserve">Email </w:t>
                        </w:r>
                        <w:hyperlink r:id="rId8" w:history="1">
                          <w:r w:rsidRPr="00446654">
                            <w:rPr>
                              <w:rStyle w:val="Hyperkobling"/>
                              <w:rFonts w:cs="Arial"/>
                              <w:color w:val="595959" w:themeColor="text1" w:themeTint="A6"/>
                            </w:rPr>
                            <w:t>info@norwia.no</w:t>
                          </w:r>
                        </w:hyperlink>
                      </w:p>
                      <w:p w:rsidR="005C6D72" w:rsidRPr="00446654" w:rsidRDefault="005C6D72" w:rsidP="00494306">
                        <w:pPr>
                          <w:pStyle w:val="Contact"/>
                          <w:rPr>
                            <w:rFonts w:cs="Arial"/>
                            <w:color w:val="595959" w:themeColor="text1" w:themeTint="A6"/>
                          </w:rPr>
                        </w:pPr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 xml:space="preserve">Skype </w:t>
                        </w:r>
                        <w:proofErr w:type="spellStart"/>
                        <w:r w:rsidRPr="00446654">
                          <w:rPr>
                            <w:rFonts w:cs="Arial"/>
                            <w:color w:val="595959" w:themeColor="text1" w:themeTint="A6"/>
                          </w:rPr>
                          <w:t>norwia_tracey</w:t>
                        </w:r>
                        <w:proofErr w:type="spellEnd"/>
                      </w:p>
                    </w:tc>
                    <w:tc>
                      <w:tcPr>
                        <w:tcW w:w="2113" w:type="dxa"/>
                      </w:tcPr>
                      <w:p w:rsidR="005C6D72" w:rsidRDefault="005C6D72" w:rsidP="001606CE">
                        <w:pPr>
                          <w:pStyle w:val="ReturnAddress"/>
                          <w:ind w:hanging="9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 xml:space="preserve">P.O. Box 14 </w:t>
                        </w:r>
                      </w:p>
                      <w:p w:rsidR="005C6D72" w:rsidRDefault="005C6D72" w:rsidP="001606CE">
                        <w:pPr>
                          <w:pStyle w:val="ReturnAddress"/>
                          <w:ind w:hanging="9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3201,  SANDEFJORD</w:t>
                        </w:r>
                      </w:p>
                      <w:p w:rsidR="005C6D72" w:rsidRPr="00446654" w:rsidRDefault="005C6D72" w:rsidP="001606CE">
                        <w:pPr>
                          <w:pStyle w:val="ReturnAddress"/>
                          <w:ind w:hanging="9"/>
                          <w:rPr>
                            <w:rFonts w:cs="Arial"/>
                            <w:color w:val="595959" w:themeColor="text1" w:themeTint="A6"/>
                          </w:rPr>
                        </w:pPr>
                        <w:r>
                          <w:rPr>
                            <w:rFonts w:cs="Arial"/>
                            <w:color w:val="595959" w:themeColor="text1" w:themeTint="A6"/>
                          </w:rPr>
                          <w:t>NORWAY</w:t>
                        </w:r>
                      </w:p>
                      <w:p w:rsidR="005C6D72" w:rsidRPr="00446654" w:rsidRDefault="005C6D72" w:rsidP="00494306">
                        <w:pPr>
                          <w:pStyle w:val="ReturnAddress"/>
                          <w:rPr>
                            <w:rFonts w:cs="Arial"/>
                            <w:color w:val="595959" w:themeColor="text1" w:themeTint="A6"/>
                          </w:rPr>
                        </w:pPr>
                      </w:p>
                    </w:tc>
                  </w:tr>
                </w:tbl>
                <w:p w:rsidR="005C6D72" w:rsidRDefault="005C6D72"/>
              </w:txbxContent>
            </v:textbox>
          </v:shape>
        </w:pict>
      </w:r>
      <w:r w:rsidR="0079774B" w:rsidRPr="001A7109">
        <w:rPr>
          <w:noProof/>
          <w:lang w:val="nb-NO"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-117475</wp:posOffset>
            </wp:positionV>
            <wp:extent cx="3771900" cy="285750"/>
            <wp:effectExtent l="19050" t="0" r="0" b="0"/>
            <wp:wrapNone/>
            <wp:docPr id="10" name="Picture 6" descr="norwia_logo_redline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wia_logo_redline_h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D9E" w:rsidRPr="001A7109">
        <w:rPr>
          <w:lang w:val="fr-FR"/>
        </w:rPr>
        <w:softHyphen/>
      </w:r>
      <w:r w:rsidR="00E05D9E" w:rsidRPr="001A7109">
        <w:rPr>
          <w:lang w:val="fr-FR"/>
        </w:rPr>
        <w:softHyphen/>
      </w:r>
    </w:p>
    <w:p w:rsidR="00C338E8" w:rsidRPr="001A7109" w:rsidRDefault="00C338E8" w:rsidP="00C338E8">
      <w:pPr>
        <w:rPr>
          <w:lang w:val="fr-FR"/>
        </w:rPr>
      </w:pPr>
    </w:p>
    <w:p w:rsidR="00C338E8" w:rsidRPr="001A7109" w:rsidRDefault="00C338E8" w:rsidP="00C338E8">
      <w:pPr>
        <w:rPr>
          <w:lang w:val="fr-FR"/>
        </w:rPr>
      </w:pPr>
    </w:p>
    <w:p w:rsidR="00A839A9" w:rsidRPr="001A7109" w:rsidRDefault="0079774B" w:rsidP="000F373D">
      <w:pPr>
        <w:pStyle w:val="DocumentLabel"/>
        <w:spacing w:after="0" w:line="192" w:lineRule="auto"/>
        <w:rPr>
          <w:rFonts w:asciiTheme="minorHAnsi" w:hAnsiTheme="minorHAnsi"/>
          <w:lang w:val="fr-FR"/>
        </w:rPr>
      </w:pPr>
      <w:r w:rsidRPr="001A7109">
        <w:rPr>
          <w:rFonts w:asciiTheme="minorHAnsi" w:hAnsiTheme="minorHAnsi"/>
          <w:lang w:val="fr-FR"/>
        </w:rPr>
        <w:t xml:space="preserve">                      </w:t>
      </w:r>
      <w:r w:rsidR="001A7109">
        <w:rPr>
          <w:rFonts w:asciiTheme="minorHAnsi" w:hAnsiTheme="minorHAnsi"/>
          <w:sz w:val="72"/>
          <w:lang w:val="fr-FR"/>
        </w:rPr>
        <w:t>Communiqué de presse</w:t>
      </w:r>
      <w:r w:rsidR="00340E86" w:rsidRPr="001A7109">
        <w:rPr>
          <w:rFonts w:asciiTheme="minorHAnsi" w:hAnsiTheme="minorHAnsi"/>
          <w:sz w:val="72"/>
          <w:lang w:val="fr-FR"/>
        </w:rPr>
        <w:t xml:space="preserve">    </w:t>
      </w:r>
      <w:r w:rsidR="003C51F6" w:rsidRPr="001A7109">
        <w:rPr>
          <w:rFonts w:asciiTheme="minorHAnsi" w:hAnsiTheme="minorHAnsi"/>
          <w:sz w:val="56"/>
          <w:lang w:val="fr-FR"/>
        </w:rPr>
        <w:t>#</w:t>
      </w:r>
      <w:r w:rsidR="00A2221F" w:rsidRPr="001A7109">
        <w:rPr>
          <w:rFonts w:asciiTheme="minorHAnsi" w:hAnsiTheme="minorHAnsi"/>
          <w:sz w:val="56"/>
          <w:lang w:val="fr-FR"/>
        </w:rPr>
        <w:t xml:space="preserve">2 </w:t>
      </w:r>
      <w:r w:rsidR="002551C4" w:rsidRPr="001A7109">
        <w:rPr>
          <w:rFonts w:asciiTheme="minorHAnsi" w:hAnsiTheme="minorHAnsi"/>
          <w:sz w:val="56"/>
          <w:lang w:val="fr-FR"/>
        </w:rPr>
        <w:t xml:space="preserve">  </w:t>
      </w:r>
      <w:r w:rsidR="00340E86" w:rsidRPr="001A7109">
        <w:rPr>
          <w:rFonts w:asciiTheme="minorHAnsi" w:hAnsiTheme="minorHAnsi"/>
          <w:sz w:val="56"/>
          <w:lang w:val="fr-FR"/>
        </w:rPr>
        <w:t>201</w:t>
      </w:r>
      <w:r w:rsidR="00AA02E1" w:rsidRPr="001A7109">
        <w:rPr>
          <w:rFonts w:asciiTheme="minorHAnsi" w:hAnsiTheme="minorHAnsi"/>
          <w:sz w:val="56"/>
          <w:lang w:val="fr-FR"/>
        </w:rPr>
        <w:t>3</w:t>
      </w:r>
    </w:p>
    <w:p w:rsidR="00F43C5F" w:rsidRPr="001A7109" w:rsidRDefault="0079774B" w:rsidP="00607A4E">
      <w:pPr>
        <w:pStyle w:val="Tittel"/>
        <w:spacing w:after="0" w:line="192" w:lineRule="auto"/>
        <w:rPr>
          <w:rFonts w:asciiTheme="minorHAnsi" w:hAnsiTheme="minorHAnsi"/>
          <w:color w:val="595959" w:themeColor="text1" w:themeTint="A6"/>
          <w:lang w:val="fr-FR"/>
        </w:rPr>
      </w:pPr>
      <w:r w:rsidRPr="001A7109">
        <w:rPr>
          <w:rFonts w:asciiTheme="minorHAnsi" w:hAnsiTheme="minorHAnsi"/>
          <w:color w:val="595959" w:themeColor="text1" w:themeTint="A6"/>
          <w:lang w:val="fr-FR"/>
        </w:rPr>
        <w:t xml:space="preserve">                                                                  </w:t>
      </w:r>
      <w:r w:rsidR="00E0539C" w:rsidRPr="001A7109">
        <w:rPr>
          <w:rFonts w:asciiTheme="minorHAnsi" w:hAnsiTheme="minorHAnsi"/>
          <w:color w:val="595959" w:themeColor="text1" w:themeTint="A6"/>
          <w:lang w:val="fr-FR"/>
        </w:rPr>
        <w:t xml:space="preserve">• </w:t>
      </w:r>
      <w:r w:rsidR="001A7109">
        <w:rPr>
          <w:rFonts w:asciiTheme="minorHAnsi" w:hAnsiTheme="minorHAnsi"/>
          <w:color w:val="595959" w:themeColor="text1" w:themeTint="A6"/>
          <w:lang w:val="fr-FR"/>
        </w:rPr>
        <w:t>Diffusion immédiate</w:t>
      </w:r>
      <w:r w:rsidR="00E0539C" w:rsidRPr="001A7109">
        <w:rPr>
          <w:rFonts w:asciiTheme="minorHAnsi" w:hAnsiTheme="minorHAnsi"/>
          <w:color w:val="595959" w:themeColor="text1" w:themeTint="A6"/>
          <w:lang w:val="fr-FR"/>
        </w:rPr>
        <w:t xml:space="preserve"> •</w:t>
      </w:r>
      <w:r w:rsidRPr="001A7109">
        <w:rPr>
          <w:rFonts w:asciiTheme="minorHAnsi" w:hAnsiTheme="minorHAnsi"/>
          <w:color w:val="595959" w:themeColor="text1" w:themeTint="A6"/>
          <w:lang w:val="fr-FR"/>
        </w:rPr>
        <w:t xml:space="preserve">  </w:t>
      </w:r>
    </w:p>
    <w:p w:rsidR="00607A4E" w:rsidRPr="001A7109" w:rsidRDefault="00607A4E" w:rsidP="00607A4E">
      <w:pPr>
        <w:pStyle w:val="Undertittel"/>
        <w:rPr>
          <w:lang w:val="fr-FR"/>
        </w:rPr>
      </w:pPr>
    </w:p>
    <w:p w:rsidR="001A7109" w:rsidRPr="001A7109" w:rsidRDefault="001A7109" w:rsidP="001A7109">
      <w:pPr>
        <w:rPr>
          <w:lang w:val="fr-FR"/>
        </w:rPr>
      </w:pPr>
      <w:bookmarkStart w:id="0" w:name="OLE_LINK3"/>
      <w:bookmarkStart w:id="1" w:name="OLE_LINK4"/>
      <w:r w:rsidRPr="001A7109">
        <w:rPr>
          <w:rFonts w:asciiTheme="minorHAnsi" w:hAnsiTheme="minorHAnsi"/>
          <w:b/>
          <w:sz w:val="32"/>
          <w:szCs w:val="32"/>
          <w:lang w:val="fr-FR"/>
        </w:rPr>
        <w:t xml:space="preserve">Le </w:t>
      </w:r>
      <w:r w:rsidR="00997CF6">
        <w:rPr>
          <w:rFonts w:asciiTheme="minorHAnsi" w:hAnsiTheme="minorHAnsi"/>
          <w:b/>
          <w:sz w:val="32"/>
          <w:szCs w:val="32"/>
          <w:lang w:val="fr-FR"/>
        </w:rPr>
        <w:t>m</w:t>
      </w:r>
      <w:r w:rsidRPr="001A7109">
        <w:rPr>
          <w:rFonts w:asciiTheme="minorHAnsi" w:hAnsiTheme="minorHAnsi"/>
          <w:b/>
          <w:sz w:val="32"/>
          <w:szCs w:val="32"/>
          <w:lang w:val="fr-FR"/>
        </w:rPr>
        <w:t>iniH</w:t>
      </w:r>
      <w:r w:rsidR="00997CF6">
        <w:rPr>
          <w:rFonts w:asciiTheme="minorHAnsi" w:hAnsiTheme="minorHAnsi"/>
          <w:b/>
          <w:sz w:val="32"/>
          <w:szCs w:val="32"/>
          <w:lang w:val="fr-FR"/>
        </w:rPr>
        <w:t>UB</w:t>
      </w:r>
      <w:r w:rsidRPr="001A7109">
        <w:rPr>
          <w:rFonts w:asciiTheme="minorHAnsi" w:hAnsiTheme="minorHAnsi"/>
          <w:b/>
          <w:sz w:val="32"/>
          <w:szCs w:val="32"/>
          <w:lang w:val="fr-FR"/>
        </w:rPr>
        <w:t xml:space="preserve"> ™ intègre le CWDM Ultra Low Loss</w:t>
      </w:r>
      <w:r w:rsidRPr="001A7109">
        <w:rPr>
          <w:lang w:val="fr-FR"/>
        </w:rPr>
        <w:br/>
        <w:t>"Une des meilleures technologies CWDM sur le marché"</w:t>
      </w:r>
      <w:r w:rsidRPr="001A7109">
        <w:rPr>
          <w:lang w:val="fr-FR"/>
        </w:rPr>
        <w:br/>
      </w:r>
      <w:r w:rsidRPr="001A7109">
        <w:rPr>
          <w:lang w:val="fr-FR"/>
        </w:rPr>
        <w:br/>
        <w:t xml:space="preserve">Norvège 20 Mars, 2013: Avec NORWIA </w:t>
      </w:r>
      <w:r w:rsidR="00997CF6">
        <w:rPr>
          <w:lang w:val="fr-FR"/>
        </w:rPr>
        <w:t>m</w:t>
      </w:r>
      <w:r w:rsidRPr="001A7109">
        <w:rPr>
          <w:lang w:val="fr-FR"/>
        </w:rPr>
        <w:t>iniH</w:t>
      </w:r>
      <w:r w:rsidR="00997CF6">
        <w:rPr>
          <w:lang w:val="fr-FR"/>
        </w:rPr>
        <w:t>UB</w:t>
      </w:r>
      <w:r>
        <w:rPr>
          <w:lang w:val="fr-FR"/>
        </w:rPr>
        <w:t>,</w:t>
      </w:r>
      <w:r w:rsidRPr="001A7109">
        <w:rPr>
          <w:lang w:val="fr-FR"/>
        </w:rPr>
        <w:t xml:space="preserve"> sa plate-forme de distribution optique, Norwia élargit son offre de multiplexage CWDM pour s'adapter à toutes les applications. La dernière solution est conçue pour fournir le budget de transport optique le plus élevé possible.</w:t>
      </w:r>
      <w:r w:rsidRPr="001A7109">
        <w:rPr>
          <w:lang w:val="fr-FR"/>
        </w:rPr>
        <w:br/>
      </w:r>
      <w:r w:rsidRPr="001A7109">
        <w:rPr>
          <w:lang w:val="fr-FR"/>
        </w:rPr>
        <w:br/>
        <w:t>Le multiplexage très faible perte CWDM Ultra Low Loss étend la capacité de transport optique jusqu'à 90 kilomètres pour du HD-SDI et jusqu'à 60 kilomètres pour du 3G-SDI.</w:t>
      </w:r>
      <w:r w:rsidRPr="001A7109">
        <w:rPr>
          <w:lang w:val="fr-FR"/>
        </w:rPr>
        <w:br/>
      </w:r>
      <w:r w:rsidRPr="001A7109">
        <w:rPr>
          <w:lang w:val="fr-FR"/>
        </w:rPr>
        <w:br/>
        <w:t xml:space="preserve">Le CWDM est une solution efficace pour </w:t>
      </w:r>
      <w:r>
        <w:rPr>
          <w:lang w:val="fr-FR"/>
        </w:rPr>
        <w:t>transporter</w:t>
      </w:r>
      <w:r w:rsidRPr="001A7109">
        <w:rPr>
          <w:lang w:val="fr-FR"/>
        </w:rPr>
        <w:t xml:space="preserve"> sur une longue distance de multiples canaux non compressés sur une seule fibre. La distance varie généralement suivant les demandes de 100 mètres à quelques dizaines de kilomètres. La valeur des solutions CWDM doit être comparée à l'utilisation de fibres multiples sur de longues distances et aux coûts d'acquisition de la fibre.</w:t>
      </w:r>
      <w:r w:rsidRPr="001A7109">
        <w:rPr>
          <w:lang w:val="fr-FR"/>
        </w:rPr>
        <w:br/>
      </w:r>
      <w:r w:rsidRPr="001A7109">
        <w:rPr>
          <w:lang w:val="fr-FR"/>
        </w:rPr>
        <w:br/>
        <w:t xml:space="preserve">Bård Egil Torgersen de TV2 en Norvège, remarque que «le nouveau filtre CWDM Ultra Low Loss s’est parfaitement adapté à leur application longue distance lors du Marathon Ultra </w:t>
      </w:r>
      <w:r>
        <w:rPr>
          <w:lang w:val="fr-FR"/>
        </w:rPr>
        <w:t>S</w:t>
      </w:r>
      <w:r w:rsidRPr="001A7109">
        <w:rPr>
          <w:lang w:val="fr-FR"/>
        </w:rPr>
        <w:t xml:space="preserve">ki en Suède (Vasaloppet). Nous avions besoin d'atteindre 60 km avec du CWDM et nous avons constaté que le </w:t>
      </w:r>
      <w:r w:rsidR="00997CF6">
        <w:rPr>
          <w:lang w:val="fr-FR"/>
        </w:rPr>
        <w:t>m</w:t>
      </w:r>
      <w:r w:rsidRPr="001A7109">
        <w:rPr>
          <w:lang w:val="fr-FR"/>
        </w:rPr>
        <w:t>iniH</w:t>
      </w:r>
      <w:r w:rsidR="00997CF6">
        <w:rPr>
          <w:lang w:val="fr-FR"/>
        </w:rPr>
        <w:t>UB</w:t>
      </w:r>
      <w:r w:rsidRPr="001A7109">
        <w:rPr>
          <w:lang w:val="fr-FR"/>
        </w:rPr>
        <w:t xml:space="preserve"> en version CWDM Ultra Low Loss était parfait, en nous donnant beaucoup de budget optique. L'équipement </w:t>
      </w:r>
      <w:r w:rsidR="00997CF6">
        <w:rPr>
          <w:lang w:val="fr-FR"/>
        </w:rPr>
        <w:t>m</w:t>
      </w:r>
      <w:r w:rsidRPr="001A7109">
        <w:rPr>
          <w:lang w:val="fr-FR"/>
        </w:rPr>
        <w:t>iniH</w:t>
      </w:r>
      <w:r w:rsidR="00997CF6">
        <w:rPr>
          <w:lang w:val="fr-FR"/>
        </w:rPr>
        <w:t>UB</w:t>
      </w:r>
      <w:r w:rsidRPr="001A7109">
        <w:rPr>
          <w:lang w:val="fr-FR"/>
        </w:rPr>
        <w:t xml:space="preserve"> a beaucoup progressé avec le CWDM Ultra Low Loss. Son adaptation parfaite lui a permis de se faire oublier. Cela montre la souplesse et l'élégance du concept Norwia avec leur technologie AutoSFP "</w:t>
      </w:r>
      <w:r w:rsidRPr="001A7109">
        <w:rPr>
          <w:lang w:val="fr-FR"/>
        </w:rPr>
        <w:br/>
      </w:r>
      <w:r w:rsidRPr="001A7109">
        <w:rPr>
          <w:lang w:val="fr-FR"/>
        </w:rPr>
        <w:br/>
        <w:t xml:space="preserve">Tous les filtres CWDM de Norwia sont livrés dans un boîtier métallique robuste qui peut s'adapter comme sous ensemble dans le </w:t>
      </w:r>
      <w:r w:rsidR="00997CF6">
        <w:rPr>
          <w:lang w:val="fr-FR"/>
        </w:rPr>
        <w:t>m</w:t>
      </w:r>
      <w:r w:rsidRPr="001A7109">
        <w:rPr>
          <w:lang w:val="fr-FR"/>
        </w:rPr>
        <w:t>iniH</w:t>
      </w:r>
      <w:r w:rsidR="00997CF6">
        <w:rPr>
          <w:lang w:val="fr-FR"/>
        </w:rPr>
        <w:t>UB</w:t>
      </w:r>
      <w:r w:rsidRPr="001A7109">
        <w:rPr>
          <w:lang w:val="fr-FR"/>
        </w:rPr>
        <w:t xml:space="preserve"> ou être autonome si c’est nécessaire. Le filtre CWDM utilise les connecteurs optiques coura</w:t>
      </w:r>
      <w:r>
        <w:rPr>
          <w:lang w:val="fr-FR"/>
        </w:rPr>
        <w:t xml:space="preserve">nts </w:t>
      </w:r>
      <w:r w:rsidRPr="001A7109">
        <w:rPr>
          <w:lang w:val="fr-FR"/>
        </w:rPr>
        <w:t>LC / UPC qui sont recommandés par le SMPTE. Le filtre CWDM Ultra Low Loss offre de 8 à 16 canaux à un prix raisonnable ce qui permet à ce type de technologie de se populariser.</w:t>
      </w:r>
      <w:r w:rsidRPr="001A7109">
        <w:rPr>
          <w:lang w:val="fr-FR"/>
        </w:rPr>
        <w:br/>
      </w:r>
      <w:r w:rsidRPr="001A7109">
        <w:rPr>
          <w:lang w:val="fr-FR"/>
        </w:rPr>
        <w:br/>
        <w:t xml:space="preserve">Tracey JW Ford, </w:t>
      </w:r>
      <w:r>
        <w:rPr>
          <w:lang w:val="fr-FR"/>
        </w:rPr>
        <w:t>D</w:t>
      </w:r>
      <w:r w:rsidRPr="001A7109">
        <w:rPr>
          <w:lang w:val="fr-FR"/>
        </w:rPr>
        <w:t>irecteur des ventes et du marketing chez Norwia, remarque: "Norwia dispose désormais d'une gamme complète de modules de multiplexage</w:t>
      </w:r>
      <w:r>
        <w:rPr>
          <w:lang w:val="fr-FR"/>
        </w:rPr>
        <w:t xml:space="preserve"> avec des</w:t>
      </w:r>
      <w:r w:rsidRPr="001A7109">
        <w:rPr>
          <w:lang w:val="fr-FR"/>
        </w:rPr>
        <w:t xml:space="preserve"> filtres CWDM standards de 8, 16 et 18 canaux. </w:t>
      </w:r>
      <w:r w:rsidR="000E3CB0">
        <w:rPr>
          <w:lang w:val="fr-FR"/>
        </w:rPr>
        <w:t xml:space="preserve"> Les</w:t>
      </w:r>
      <w:r w:rsidRPr="001A7109">
        <w:rPr>
          <w:lang w:val="fr-FR"/>
        </w:rPr>
        <w:t xml:space="preserve"> prix attaché</w:t>
      </w:r>
      <w:r w:rsidR="000E3CB0">
        <w:rPr>
          <w:lang w:val="fr-FR"/>
        </w:rPr>
        <w:t>s</w:t>
      </w:r>
      <w:r w:rsidRPr="001A7109">
        <w:rPr>
          <w:lang w:val="fr-FR"/>
        </w:rPr>
        <w:t xml:space="preserve"> aux composants CWDM sont élevés mais maintenant Norwia a réduit le prix à presque zéro pour rendre les systèmes CWDM abordables</w:t>
      </w:r>
      <w:r w:rsidR="0078352F">
        <w:rPr>
          <w:lang w:val="fr-FR"/>
        </w:rPr>
        <w:t>.</w:t>
      </w:r>
      <w:r w:rsidRPr="001A7109">
        <w:rPr>
          <w:lang w:val="fr-FR"/>
        </w:rPr>
        <w:t xml:space="preserve"> "</w:t>
      </w:r>
      <w:r w:rsidR="0078352F">
        <w:rPr>
          <w:lang w:val="fr-FR"/>
        </w:rPr>
        <w:t>.</w:t>
      </w:r>
    </w:p>
    <w:p w:rsidR="00F655DC" w:rsidRPr="001A7109" w:rsidRDefault="00332D76" w:rsidP="00317843">
      <w:pPr>
        <w:pStyle w:val="Brdtekst"/>
        <w:spacing w:line="240" w:lineRule="auto"/>
        <w:ind w:left="810" w:firstLine="0"/>
        <w:jc w:val="left"/>
        <w:rPr>
          <w:rFonts w:ascii="Verdana" w:hAnsi="Verdana"/>
          <w:lang w:val="fr-FR"/>
        </w:rPr>
      </w:pPr>
      <w:r w:rsidRPr="001A7109">
        <w:rPr>
          <w:rFonts w:ascii="Verdana" w:hAnsi="Verdana"/>
          <w:lang w:val="fr-FR"/>
        </w:rPr>
        <w:br/>
      </w:r>
      <w:r w:rsidRPr="001A7109">
        <w:rPr>
          <w:rFonts w:ascii="Verdana" w:hAnsi="Verdana"/>
          <w:lang w:val="fr-FR"/>
        </w:rPr>
        <w:br/>
      </w:r>
    </w:p>
    <w:p w:rsidR="00997CF6" w:rsidRPr="00A64FD9" w:rsidRDefault="00997CF6" w:rsidP="00997CF6">
      <w:pPr>
        <w:spacing w:line="216" w:lineRule="auto"/>
        <w:rPr>
          <w:b/>
          <w:sz w:val="18"/>
          <w:lang w:val="fr-FR"/>
        </w:rPr>
      </w:pPr>
      <w:r w:rsidRPr="00A64FD9">
        <w:rPr>
          <w:b/>
          <w:sz w:val="18"/>
          <w:lang w:val="fr-FR"/>
        </w:rPr>
        <w:t xml:space="preserve">A propos de Norwia: </w:t>
      </w:r>
    </w:p>
    <w:p w:rsidR="00997CF6" w:rsidRPr="00A64FD9" w:rsidRDefault="00997CF6" w:rsidP="00997CF6">
      <w:pPr>
        <w:pStyle w:val="Ingenmellomrom"/>
        <w:ind w:left="0"/>
        <w:rPr>
          <w:sz w:val="16"/>
          <w:lang w:val="fr-FR"/>
        </w:rPr>
      </w:pPr>
    </w:p>
    <w:p w:rsidR="00997CF6" w:rsidRPr="00A64FD9" w:rsidRDefault="00997CF6" w:rsidP="00997CF6">
      <w:pPr>
        <w:rPr>
          <w:sz w:val="16"/>
          <w:szCs w:val="16"/>
          <w:lang w:val="fr-FR"/>
        </w:rPr>
      </w:pPr>
      <w:r w:rsidRPr="00A64FD9">
        <w:rPr>
          <w:rStyle w:val="hps"/>
          <w:sz w:val="16"/>
          <w:szCs w:val="16"/>
          <w:lang w:val="fr-FR"/>
        </w:rPr>
        <w:t>Norwia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est un constructeur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de matériel de diffusion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des médias</w:t>
      </w:r>
      <w:r w:rsidRPr="00A64FD9">
        <w:rPr>
          <w:sz w:val="16"/>
          <w:szCs w:val="16"/>
          <w:lang w:val="fr-FR"/>
        </w:rPr>
        <w:t xml:space="preserve"> qui </w:t>
      </w:r>
      <w:r w:rsidRPr="00A64FD9">
        <w:rPr>
          <w:rStyle w:val="hps"/>
          <w:sz w:val="16"/>
          <w:szCs w:val="16"/>
          <w:lang w:val="fr-FR"/>
        </w:rPr>
        <w:t>a pour mission de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produire d</w:t>
      </w:r>
      <w:r w:rsidR="000E3CB0">
        <w:rPr>
          <w:rStyle w:val="hps"/>
          <w:sz w:val="16"/>
          <w:szCs w:val="16"/>
          <w:lang w:val="fr-FR"/>
        </w:rPr>
        <w:t>u matériel</w:t>
      </w:r>
      <w:r w:rsidRPr="00A64FD9">
        <w:rPr>
          <w:rStyle w:val="hps"/>
          <w:sz w:val="16"/>
          <w:szCs w:val="16"/>
          <w:lang w:val="fr-FR"/>
        </w:rPr>
        <w:t xml:space="preserve"> d'une valeur exceptionnelle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et il possède la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marque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miniHUB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™</w:t>
      </w:r>
      <w:r w:rsidRPr="00A64FD9">
        <w:rPr>
          <w:sz w:val="16"/>
          <w:szCs w:val="16"/>
          <w:lang w:val="fr-FR"/>
        </w:rPr>
        <w:t xml:space="preserve">. </w:t>
      </w:r>
      <w:r w:rsidRPr="00A64FD9">
        <w:rPr>
          <w:rStyle w:val="hps"/>
          <w:sz w:val="16"/>
          <w:szCs w:val="16"/>
          <w:lang w:val="fr-FR"/>
        </w:rPr>
        <w:t>Les produits sont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développés et fabriqués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en Norvège et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commercialisés au niveau mondial</w:t>
      </w:r>
      <w:r w:rsidRPr="00A64FD9">
        <w:rPr>
          <w:sz w:val="16"/>
          <w:szCs w:val="16"/>
          <w:lang w:val="fr-FR"/>
        </w:rPr>
        <w:t xml:space="preserve">. La stratégie de </w:t>
      </w:r>
      <w:r w:rsidRPr="00A64FD9">
        <w:rPr>
          <w:rStyle w:val="hps"/>
          <w:sz w:val="16"/>
          <w:szCs w:val="16"/>
          <w:lang w:val="fr-FR"/>
        </w:rPr>
        <w:t>Norwia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>place le client</w:t>
      </w:r>
      <w:r w:rsidRPr="00A64FD9">
        <w:rPr>
          <w:sz w:val="16"/>
          <w:szCs w:val="16"/>
          <w:lang w:val="fr-FR"/>
        </w:rPr>
        <w:t xml:space="preserve"> </w:t>
      </w:r>
      <w:r w:rsidRPr="00A64FD9">
        <w:rPr>
          <w:rStyle w:val="hps"/>
          <w:sz w:val="16"/>
          <w:szCs w:val="16"/>
          <w:lang w:val="fr-FR"/>
        </w:rPr>
        <w:t xml:space="preserve">au centre de son offre, répond à ses </w:t>
      </w:r>
      <w:r w:rsidR="000D70ED">
        <w:rPr>
          <w:rStyle w:val="hps"/>
          <w:sz w:val="16"/>
          <w:szCs w:val="16"/>
          <w:lang w:val="fr-FR"/>
        </w:rPr>
        <w:t>exige</w:t>
      </w:r>
      <w:r w:rsidR="000E3CB0">
        <w:rPr>
          <w:rStyle w:val="hps"/>
          <w:sz w:val="16"/>
          <w:szCs w:val="16"/>
          <w:lang w:val="fr-FR"/>
        </w:rPr>
        <w:t xml:space="preserve">nces </w:t>
      </w:r>
      <w:r w:rsidRPr="00A64FD9">
        <w:rPr>
          <w:rStyle w:val="hps"/>
          <w:sz w:val="16"/>
          <w:szCs w:val="16"/>
          <w:lang w:val="fr-FR"/>
        </w:rPr>
        <w:t>et lui apporte l'innovation</w:t>
      </w:r>
      <w:r w:rsidRPr="00A64FD9">
        <w:rPr>
          <w:sz w:val="16"/>
          <w:szCs w:val="16"/>
          <w:lang w:val="fr-FR"/>
        </w:rPr>
        <w:t>.</w:t>
      </w:r>
    </w:p>
    <w:p w:rsidR="00997CF6" w:rsidRPr="00A64FD9" w:rsidRDefault="00997CF6" w:rsidP="00997CF6">
      <w:pPr>
        <w:pStyle w:val="Ingenmellomrom"/>
        <w:ind w:left="0"/>
        <w:rPr>
          <w:sz w:val="16"/>
          <w:lang w:val="fr-FR"/>
        </w:rPr>
      </w:pPr>
    </w:p>
    <w:p w:rsidR="00997CF6" w:rsidRPr="005958B5" w:rsidRDefault="00997CF6" w:rsidP="00997CF6">
      <w:pPr>
        <w:pStyle w:val="Ingenmellomrom"/>
        <w:rPr>
          <w:lang w:val="fr-FR"/>
        </w:rPr>
      </w:pPr>
      <w:r w:rsidRPr="005958B5">
        <w:rPr>
          <w:sz w:val="16"/>
          <w:lang w:val="fr-FR"/>
        </w:rPr>
        <w:t xml:space="preserve">Notre site web: </w:t>
      </w:r>
      <w:hyperlink r:id="rId10" w:history="1">
        <w:r w:rsidRPr="005958B5">
          <w:rPr>
            <w:rStyle w:val="Hyperkobling"/>
            <w:sz w:val="14"/>
            <w:lang w:val="fr-FR"/>
          </w:rPr>
          <w:t>www.norwia.no</w:t>
        </w:r>
      </w:hyperlink>
    </w:p>
    <w:bookmarkEnd w:id="0"/>
    <w:bookmarkEnd w:id="1"/>
    <w:p w:rsidR="00AB100A" w:rsidRPr="001A7109" w:rsidRDefault="00AB100A" w:rsidP="00997CF6">
      <w:pPr>
        <w:pStyle w:val="Brdtekst"/>
        <w:spacing w:line="240" w:lineRule="auto"/>
        <w:ind w:firstLine="0"/>
        <w:jc w:val="left"/>
        <w:rPr>
          <w:lang w:val="fr-FR"/>
        </w:rPr>
      </w:pPr>
    </w:p>
    <w:sectPr w:rsidR="00AB100A" w:rsidRPr="001A7109" w:rsidSect="00607A4E">
      <w:headerReference w:type="default" r:id="rId11"/>
      <w:footerReference w:type="default" r:id="rId12"/>
      <w:footerReference w:type="first" r:id="rId13"/>
      <w:pgSz w:w="12240" w:h="15840" w:code="1"/>
      <w:pgMar w:top="965" w:right="1800" w:bottom="142" w:left="360" w:header="965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D5" w:rsidRDefault="00D002D5" w:rsidP="00A839A9">
      <w:r>
        <w:separator/>
      </w:r>
    </w:p>
  </w:endnote>
  <w:endnote w:type="continuationSeparator" w:id="0">
    <w:p w:rsidR="00D002D5" w:rsidRDefault="00D002D5" w:rsidP="00A8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2" w:rsidRDefault="007A2E17">
    <w:pPr>
      <w:pStyle w:val="Bunntekst"/>
    </w:pPr>
    <w:r>
      <w:fldChar w:fldCharType="begin"/>
    </w:r>
    <w:r w:rsidR="005C6D72">
      <w:instrText>if</w:instrText>
    </w:r>
    <w:r>
      <w:fldChar w:fldCharType="begin"/>
    </w:r>
    <w:r w:rsidR="00436926">
      <w:instrText>numpages</w:instrText>
    </w:r>
    <w:r>
      <w:fldChar w:fldCharType="separate"/>
    </w:r>
    <w:r w:rsidR="005C6D72">
      <w:rPr>
        <w:noProof/>
      </w:rPr>
      <w:instrText>1</w:instrText>
    </w:r>
    <w:r>
      <w:rPr>
        <w:noProof/>
      </w:rPr>
      <w:fldChar w:fldCharType="end"/>
    </w:r>
    <w:r w:rsidR="005C6D72">
      <w:instrText>&gt;</w:instrText>
    </w:r>
    <w:r>
      <w:fldChar w:fldCharType="begin"/>
    </w:r>
    <w:r w:rsidR="00436926">
      <w:instrText>page</w:instrText>
    </w:r>
    <w:r>
      <w:fldChar w:fldCharType="separate"/>
    </w:r>
    <w:r w:rsidR="005C6D72">
      <w:rPr>
        <w:noProof/>
      </w:rPr>
      <w:instrText>2</w:instrText>
    </w:r>
    <w:r>
      <w:rPr>
        <w:noProof/>
      </w:rPr>
      <w:fldChar w:fldCharType="end"/>
    </w:r>
    <w:r w:rsidR="005C6D72">
      <w:instrText>"more"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2" w:rsidRPr="00607A4E" w:rsidRDefault="005C6D72" w:rsidP="00494306">
    <w:pPr>
      <w:pStyle w:val="FooterFirst"/>
      <w:jc w:val="right"/>
      <w:rPr>
        <w:rFonts w:asciiTheme="minorHAnsi" w:hAnsiTheme="minorHAnsi"/>
        <w:lang w:val="en-AU"/>
      </w:rPr>
    </w:pPr>
    <w:proofErr w:type="gramStart"/>
    <w:r>
      <w:rPr>
        <w:rFonts w:asciiTheme="minorHAnsi" w:hAnsiTheme="minorHAnsi"/>
        <w:lang w:val="en-AU"/>
      </w:rPr>
      <w:t>giving</w:t>
    </w:r>
    <w:proofErr w:type="gramEnd"/>
    <w:r>
      <w:rPr>
        <w:rFonts w:asciiTheme="minorHAnsi" w:hAnsiTheme="minorHAnsi"/>
        <w:lang w:val="en-AU"/>
      </w:rPr>
      <w:t xml:space="preserve"> value 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D5" w:rsidRDefault="00D002D5" w:rsidP="00A839A9">
      <w:r>
        <w:separator/>
      </w:r>
    </w:p>
  </w:footnote>
  <w:footnote w:type="continuationSeparator" w:id="0">
    <w:p w:rsidR="00D002D5" w:rsidRDefault="00D002D5" w:rsidP="00A8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2" w:rsidRPr="00FC10F7" w:rsidRDefault="005C6D72">
    <w:pPr>
      <w:pStyle w:val="Topptekst"/>
      <w:rPr>
        <w:color w:val="A6A6A6" w:themeColor="background1" w:themeShade="A6"/>
      </w:rPr>
    </w:pPr>
    <w:r w:rsidRPr="00FC10F7">
      <w:rPr>
        <w:color w:val="A6A6A6" w:themeColor="background1" w:themeShade="A6"/>
      </w:rPr>
      <w:t xml:space="preserve">Page </w:t>
    </w:r>
    <w:r w:rsidR="007A2E17" w:rsidRPr="00FC10F7">
      <w:rPr>
        <w:color w:val="A6A6A6" w:themeColor="background1" w:themeShade="A6"/>
      </w:rPr>
      <w:fldChar w:fldCharType="begin"/>
    </w:r>
    <w:r w:rsidRPr="00FC10F7">
      <w:rPr>
        <w:color w:val="A6A6A6" w:themeColor="background1" w:themeShade="A6"/>
      </w:rPr>
      <w:instrText xml:space="preserve"> PAGE \* Arabic \* MERGEFORMAT </w:instrText>
    </w:r>
    <w:r w:rsidR="007A2E17" w:rsidRPr="00FC10F7"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2</w:t>
    </w:r>
    <w:r w:rsidR="007A2E17" w:rsidRPr="00FC10F7">
      <w:rPr>
        <w:color w:val="A6A6A6" w:themeColor="background1" w:themeShade="A6"/>
      </w:rPr>
      <w:fldChar w:fldCharType="end"/>
    </w:r>
    <w:r w:rsidRPr="00FC10F7">
      <w:rPr>
        <w:color w:val="A6A6A6" w:themeColor="background1" w:themeShade="A6"/>
      </w:rPr>
      <w:tab/>
      <w:t xml:space="preserve">                             </w:t>
    </w:r>
    <w:proofErr w:type="spellStart"/>
    <w:r w:rsidRPr="00FC10F7">
      <w:rPr>
        <w:rFonts w:asciiTheme="minorHAnsi" w:hAnsiTheme="minorHAnsi"/>
        <w:color w:val="A6A6A6" w:themeColor="background1" w:themeShade="A6"/>
        <w:sz w:val="22"/>
      </w:rPr>
      <w:t>Norwia</w:t>
    </w:r>
    <w:proofErr w:type="spellEnd"/>
    <w:r w:rsidRPr="00FC10F7">
      <w:rPr>
        <w:rFonts w:asciiTheme="minorHAnsi" w:hAnsiTheme="minorHAnsi"/>
        <w:color w:val="A6A6A6" w:themeColor="background1" w:themeShade="A6"/>
        <w:sz w:val="22"/>
      </w:rPr>
      <w:t xml:space="preserve">                                       </w:t>
    </w:r>
    <w:r w:rsidRPr="00FC10F7">
      <w:rPr>
        <w:rFonts w:asciiTheme="minorHAnsi" w:hAnsiTheme="minorHAnsi"/>
        <w:color w:val="A6A6A6" w:themeColor="background1" w:themeShade="A6"/>
        <w:sz w:val="22"/>
      </w:rPr>
      <w:tab/>
    </w:r>
    <w:r>
      <w:rPr>
        <w:rFonts w:asciiTheme="minorHAnsi" w:hAnsiTheme="minorHAnsi"/>
        <w:color w:val="A6A6A6" w:themeColor="background1" w:themeShade="A6"/>
        <w:sz w:val="22"/>
      </w:rPr>
      <w:t xml:space="preserve">  </w:t>
    </w:r>
    <w:r w:rsidRPr="00FC10F7">
      <w:rPr>
        <w:rFonts w:asciiTheme="minorHAnsi" w:hAnsiTheme="minorHAnsi"/>
        <w:color w:val="A6A6A6" w:themeColor="background1" w:themeShade="A6"/>
        <w:sz w:val="22"/>
      </w:rPr>
      <w:t>giving value</w:t>
    </w:r>
    <w:r>
      <w:rPr>
        <w:rFonts w:asciiTheme="minorHAnsi" w:hAnsiTheme="minorHAnsi"/>
        <w:color w:val="A6A6A6" w:themeColor="background1" w:themeShade="A6"/>
        <w:sz w:val="22"/>
      </w:rPr>
      <w:t xml:space="preserve"> 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03"/>
    <w:multiLevelType w:val="hybridMultilevel"/>
    <w:tmpl w:val="0B38DA86"/>
    <w:lvl w:ilvl="0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6CC4EFD"/>
    <w:multiLevelType w:val="multilevel"/>
    <w:tmpl w:val="13D6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Formatting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39A9"/>
    <w:rsid w:val="00010C44"/>
    <w:rsid w:val="00016B00"/>
    <w:rsid w:val="000217C3"/>
    <w:rsid w:val="00022C51"/>
    <w:rsid w:val="00023306"/>
    <w:rsid w:val="00033F6D"/>
    <w:rsid w:val="000431E4"/>
    <w:rsid w:val="00053465"/>
    <w:rsid w:val="00070244"/>
    <w:rsid w:val="000726B9"/>
    <w:rsid w:val="00076509"/>
    <w:rsid w:val="00076D9F"/>
    <w:rsid w:val="000858D5"/>
    <w:rsid w:val="000867CE"/>
    <w:rsid w:val="00090459"/>
    <w:rsid w:val="00090F12"/>
    <w:rsid w:val="00096CDA"/>
    <w:rsid w:val="000B0DBE"/>
    <w:rsid w:val="000B342C"/>
    <w:rsid w:val="000B6181"/>
    <w:rsid w:val="000C4E3A"/>
    <w:rsid w:val="000D581B"/>
    <w:rsid w:val="000D70ED"/>
    <w:rsid w:val="000E3CB0"/>
    <w:rsid w:val="000E5B70"/>
    <w:rsid w:val="000F373D"/>
    <w:rsid w:val="00104EFD"/>
    <w:rsid w:val="00131D95"/>
    <w:rsid w:val="00145709"/>
    <w:rsid w:val="001606CE"/>
    <w:rsid w:val="00175EC7"/>
    <w:rsid w:val="001A7109"/>
    <w:rsid w:val="001C7D3B"/>
    <w:rsid w:val="001E46F3"/>
    <w:rsid w:val="001F73DC"/>
    <w:rsid w:val="002027A1"/>
    <w:rsid w:val="00227C41"/>
    <w:rsid w:val="00233D30"/>
    <w:rsid w:val="00235D54"/>
    <w:rsid w:val="002413C9"/>
    <w:rsid w:val="0025403F"/>
    <w:rsid w:val="00254757"/>
    <w:rsid w:val="00254846"/>
    <w:rsid w:val="002551C4"/>
    <w:rsid w:val="00255D86"/>
    <w:rsid w:val="00260FAB"/>
    <w:rsid w:val="00274B90"/>
    <w:rsid w:val="002847D0"/>
    <w:rsid w:val="002B413F"/>
    <w:rsid w:val="002C1357"/>
    <w:rsid w:val="002D61CC"/>
    <w:rsid w:val="002E770D"/>
    <w:rsid w:val="00303E8E"/>
    <w:rsid w:val="00312F07"/>
    <w:rsid w:val="00315EB2"/>
    <w:rsid w:val="00317843"/>
    <w:rsid w:val="00320E9C"/>
    <w:rsid w:val="0032559C"/>
    <w:rsid w:val="00332D76"/>
    <w:rsid w:val="00340DEC"/>
    <w:rsid w:val="00340E86"/>
    <w:rsid w:val="00351D75"/>
    <w:rsid w:val="00354854"/>
    <w:rsid w:val="0037005A"/>
    <w:rsid w:val="00374B82"/>
    <w:rsid w:val="00376E96"/>
    <w:rsid w:val="003777A0"/>
    <w:rsid w:val="00386B73"/>
    <w:rsid w:val="0038748E"/>
    <w:rsid w:val="00390199"/>
    <w:rsid w:val="00390E0D"/>
    <w:rsid w:val="00394799"/>
    <w:rsid w:val="00396B81"/>
    <w:rsid w:val="003A6F71"/>
    <w:rsid w:val="003B168D"/>
    <w:rsid w:val="003C51F6"/>
    <w:rsid w:val="003F3CB8"/>
    <w:rsid w:val="00407674"/>
    <w:rsid w:val="004274D3"/>
    <w:rsid w:val="00436926"/>
    <w:rsid w:val="0043743B"/>
    <w:rsid w:val="00446654"/>
    <w:rsid w:val="00450253"/>
    <w:rsid w:val="004670F7"/>
    <w:rsid w:val="00482DAC"/>
    <w:rsid w:val="00494306"/>
    <w:rsid w:val="00494E84"/>
    <w:rsid w:val="004C2947"/>
    <w:rsid w:val="004C2E11"/>
    <w:rsid w:val="004D2BDF"/>
    <w:rsid w:val="0051383E"/>
    <w:rsid w:val="00525D25"/>
    <w:rsid w:val="00530B77"/>
    <w:rsid w:val="0053133B"/>
    <w:rsid w:val="005341BB"/>
    <w:rsid w:val="005373D5"/>
    <w:rsid w:val="00544856"/>
    <w:rsid w:val="00546872"/>
    <w:rsid w:val="0057496E"/>
    <w:rsid w:val="0057511A"/>
    <w:rsid w:val="005808A9"/>
    <w:rsid w:val="005815DA"/>
    <w:rsid w:val="00586C3E"/>
    <w:rsid w:val="005941E2"/>
    <w:rsid w:val="00595BD9"/>
    <w:rsid w:val="005B25C3"/>
    <w:rsid w:val="005B6C8D"/>
    <w:rsid w:val="005C3D7A"/>
    <w:rsid w:val="005C6D72"/>
    <w:rsid w:val="005F2A2F"/>
    <w:rsid w:val="00600487"/>
    <w:rsid w:val="00601B64"/>
    <w:rsid w:val="00602419"/>
    <w:rsid w:val="00607A4E"/>
    <w:rsid w:val="006135A8"/>
    <w:rsid w:val="00631A65"/>
    <w:rsid w:val="00631FCE"/>
    <w:rsid w:val="00637C90"/>
    <w:rsid w:val="00662898"/>
    <w:rsid w:val="006721E8"/>
    <w:rsid w:val="00676474"/>
    <w:rsid w:val="006854C2"/>
    <w:rsid w:val="0069516D"/>
    <w:rsid w:val="006A16E0"/>
    <w:rsid w:val="006A3498"/>
    <w:rsid w:val="006A7184"/>
    <w:rsid w:val="006B3A62"/>
    <w:rsid w:val="006C7111"/>
    <w:rsid w:val="006D02C6"/>
    <w:rsid w:val="006E7CD1"/>
    <w:rsid w:val="006F4103"/>
    <w:rsid w:val="006F50BC"/>
    <w:rsid w:val="006F6387"/>
    <w:rsid w:val="0070055E"/>
    <w:rsid w:val="00702512"/>
    <w:rsid w:val="00715044"/>
    <w:rsid w:val="0071595C"/>
    <w:rsid w:val="00715E7A"/>
    <w:rsid w:val="00723D90"/>
    <w:rsid w:val="00727FE1"/>
    <w:rsid w:val="00746317"/>
    <w:rsid w:val="00747899"/>
    <w:rsid w:val="00751F9C"/>
    <w:rsid w:val="00752574"/>
    <w:rsid w:val="0075621A"/>
    <w:rsid w:val="00757C66"/>
    <w:rsid w:val="00772315"/>
    <w:rsid w:val="0078352F"/>
    <w:rsid w:val="007974F1"/>
    <w:rsid w:val="0079774B"/>
    <w:rsid w:val="007A2E17"/>
    <w:rsid w:val="007B29C9"/>
    <w:rsid w:val="007B59DC"/>
    <w:rsid w:val="007C3312"/>
    <w:rsid w:val="007E31A5"/>
    <w:rsid w:val="00800BBB"/>
    <w:rsid w:val="00832E2C"/>
    <w:rsid w:val="008433E8"/>
    <w:rsid w:val="00856EEB"/>
    <w:rsid w:val="008B5B8D"/>
    <w:rsid w:val="008D0C9E"/>
    <w:rsid w:val="008D60F1"/>
    <w:rsid w:val="00901CD3"/>
    <w:rsid w:val="009075E2"/>
    <w:rsid w:val="00917836"/>
    <w:rsid w:val="009259BC"/>
    <w:rsid w:val="00937FA7"/>
    <w:rsid w:val="009653A7"/>
    <w:rsid w:val="00997CF6"/>
    <w:rsid w:val="009A1A9B"/>
    <w:rsid w:val="009A7DE5"/>
    <w:rsid w:val="009B1C1A"/>
    <w:rsid w:val="009B36F6"/>
    <w:rsid w:val="009B6E43"/>
    <w:rsid w:val="009C10DE"/>
    <w:rsid w:val="009C5677"/>
    <w:rsid w:val="009D301C"/>
    <w:rsid w:val="009D7035"/>
    <w:rsid w:val="009E0BE0"/>
    <w:rsid w:val="009E605E"/>
    <w:rsid w:val="009F149F"/>
    <w:rsid w:val="009F6DEC"/>
    <w:rsid w:val="00A14024"/>
    <w:rsid w:val="00A14FB5"/>
    <w:rsid w:val="00A2221F"/>
    <w:rsid w:val="00A244BD"/>
    <w:rsid w:val="00A711A4"/>
    <w:rsid w:val="00A733C3"/>
    <w:rsid w:val="00A73C58"/>
    <w:rsid w:val="00A7480A"/>
    <w:rsid w:val="00A824B8"/>
    <w:rsid w:val="00A839A9"/>
    <w:rsid w:val="00AA02E1"/>
    <w:rsid w:val="00AA0C3F"/>
    <w:rsid w:val="00AA6AB6"/>
    <w:rsid w:val="00AB100A"/>
    <w:rsid w:val="00AC76EA"/>
    <w:rsid w:val="00AD6FDD"/>
    <w:rsid w:val="00AE297F"/>
    <w:rsid w:val="00B028A4"/>
    <w:rsid w:val="00B1573A"/>
    <w:rsid w:val="00B30FF7"/>
    <w:rsid w:val="00B35006"/>
    <w:rsid w:val="00B413AC"/>
    <w:rsid w:val="00B44355"/>
    <w:rsid w:val="00B72BA4"/>
    <w:rsid w:val="00B778FF"/>
    <w:rsid w:val="00B9578F"/>
    <w:rsid w:val="00B9641F"/>
    <w:rsid w:val="00BD350C"/>
    <w:rsid w:val="00BE0821"/>
    <w:rsid w:val="00BE62E0"/>
    <w:rsid w:val="00C0618B"/>
    <w:rsid w:val="00C177F4"/>
    <w:rsid w:val="00C25F02"/>
    <w:rsid w:val="00C338E8"/>
    <w:rsid w:val="00C65040"/>
    <w:rsid w:val="00C76592"/>
    <w:rsid w:val="00C81F14"/>
    <w:rsid w:val="00C82106"/>
    <w:rsid w:val="00C904A4"/>
    <w:rsid w:val="00C905C6"/>
    <w:rsid w:val="00C94944"/>
    <w:rsid w:val="00C949B7"/>
    <w:rsid w:val="00CA52B1"/>
    <w:rsid w:val="00CA53F7"/>
    <w:rsid w:val="00CB1868"/>
    <w:rsid w:val="00CB5AC9"/>
    <w:rsid w:val="00CB5FB5"/>
    <w:rsid w:val="00CB74F9"/>
    <w:rsid w:val="00CE0BA2"/>
    <w:rsid w:val="00CE3EFD"/>
    <w:rsid w:val="00CE539D"/>
    <w:rsid w:val="00CF160B"/>
    <w:rsid w:val="00D002D5"/>
    <w:rsid w:val="00D44269"/>
    <w:rsid w:val="00D46B76"/>
    <w:rsid w:val="00D63B21"/>
    <w:rsid w:val="00D84E86"/>
    <w:rsid w:val="00D8548D"/>
    <w:rsid w:val="00DA56F8"/>
    <w:rsid w:val="00DF559D"/>
    <w:rsid w:val="00E0224A"/>
    <w:rsid w:val="00E0539C"/>
    <w:rsid w:val="00E05D9E"/>
    <w:rsid w:val="00E11E58"/>
    <w:rsid w:val="00E507A9"/>
    <w:rsid w:val="00E60C38"/>
    <w:rsid w:val="00E67BF9"/>
    <w:rsid w:val="00E818BA"/>
    <w:rsid w:val="00E91F0A"/>
    <w:rsid w:val="00EA2B92"/>
    <w:rsid w:val="00EB39FF"/>
    <w:rsid w:val="00EE0B02"/>
    <w:rsid w:val="00EE6624"/>
    <w:rsid w:val="00F02BCC"/>
    <w:rsid w:val="00F02DEF"/>
    <w:rsid w:val="00F079B7"/>
    <w:rsid w:val="00F32C0F"/>
    <w:rsid w:val="00F43C5F"/>
    <w:rsid w:val="00F4619F"/>
    <w:rsid w:val="00F5618E"/>
    <w:rsid w:val="00F63AB1"/>
    <w:rsid w:val="00F655DC"/>
    <w:rsid w:val="00F70E49"/>
    <w:rsid w:val="00F907C1"/>
    <w:rsid w:val="00FA1EFA"/>
    <w:rsid w:val="00FB2552"/>
    <w:rsid w:val="00FB3579"/>
    <w:rsid w:val="00FB5294"/>
    <w:rsid w:val="00FB533A"/>
    <w:rsid w:val="00FB7EE0"/>
    <w:rsid w:val="00FC10F7"/>
    <w:rsid w:val="00FC124A"/>
    <w:rsid w:val="00FD443F"/>
    <w:rsid w:val="00FE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A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Overskrift1">
    <w:name w:val="heading 1"/>
    <w:basedOn w:val="Normal"/>
    <w:next w:val="Brdtekst"/>
    <w:link w:val="Overskrift1Tegn"/>
    <w:qFormat/>
    <w:rsid w:val="00A839A9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5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839A9"/>
    <w:rPr>
      <w:rFonts w:ascii="Arial Black" w:eastAsia="Times New Roman" w:hAnsi="Arial Black" w:cs="Times New Roman"/>
      <w:spacing w:val="-15"/>
      <w:kern w:val="28"/>
      <w:sz w:val="24"/>
      <w:szCs w:val="20"/>
    </w:rPr>
  </w:style>
  <w:style w:type="paragraph" w:styleId="Brdtekst">
    <w:name w:val="Body Text"/>
    <w:basedOn w:val="Normal"/>
    <w:link w:val="BrdtekstTegn"/>
    <w:rsid w:val="00A839A9"/>
    <w:pPr>
      <w:spacing w:line="400" w:lineRule="atLeast"/>
      <w:ind w:firstLine="360"/>
      <w:jc w:val="both"/>
    </w:pPr>
  </w:style>
  <w:style w:type="character" w:customStyle="1" w:styleId="BrdtekstTegn">
    <w:name w:val="Brødtekst Tegn"/>
    <w:basedOn w:val="Standardskriftforavsnitt"/>
    <w:link w:val="Brdtekst"/>
    <w:rsid w:val="00A839A9"/>
    <w:rPr>
      <w:rFonts w:ascii="Arial" w:eastAsia="Times New Roman" w:hAnsi="Arial" w:cs="Times New Roman"/>
      <w:spacing w:val="-5"/>
      <w:sz w:val="20"/>
      <w:szCs w:val="20"/>
    </w:rPr>
  </w:style>
  <w:style w:type="paragraph" w:styleId="Dato">
    <w:name w:val="Date"/>
    <w:basedOn w:val="Brdtekst"/>
    <w:link w:val="DatoTegn"/>
    <w:rsid w:val="00A839A9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character" w:customStyle="1" w:styleId="DatoTegn">
    <w:name w:val="Dato Tegn"/>
    <w:basedOn w:val="Standardskriftforavsnitt"/>
    <w:link w:val="Dato"/>
    <w:rsid w:val="00A839A9"/>
    <w:rPr>
      <w:rFonts w:ascii="Arial Black" w:eastAsia="Times New Roman" w:hAnsi="Arial Black" w:cs="Times New Roman"/>
      <w:color w:val="FFFFFF"/>
      <w:spacing w:val="-10"/>
      <w:sz w:val="20"/>
      <w:szCs w:val="20"/>
      <w:shd w:val="solid" w:color="000000" w:fill="auto"/>
    </w:rPr>
  </w:style>
  <w:style w:type="paragraph" w:customStyle="1" w:styleId="DocumentLabel">
    <w:name w:val="Document Label"/>
    <w:basedOn w:val="Normal"/>
    <w:next w:val="Tittel"/>
    <w:rsid w:val="00A839A9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tel">
    <w:name w:val="Title"/>
    <w:basedOn w:val="Normal"/>
    <w:next w:val="Undertittel"/>
    <w:link w:val="TittelTegn"/>
    <w:qFormat/>
    <w:rsid w:val="00A839A9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character" w:customStyle="1" w:styleId="TittelTegn">
    <w:name w:val="Tittel Tegn"/>
    <w:basedOn w:val="Standardskriftforavsnitt"/>
    <w:link w:val="Tittel"/>
    <w:rsid w:val="00A839A9"/>
    <w:rPr>
      <w:rFonts w:ascii="Arial Black" w:eastAsia="Times New Roman" w:hAnsi="Arial Black" w:cs="Times New Roman"/>
      <w:spacing w:val="-20"/>
      <w:kern w:val="28"/>
      <w:sz w:val="32"/>
      <w:szCs w:val="20"/>
    </w:rPr>
  </w:style>
  <w:style w:type="paragraph" w:styleId="Undertittel">
    <w:name w:val="Subtitle"/>
    <w:basedOn w:val="Tittel"/>
    <w:next w:val="Brdtekst"/>
    <w:link w:val="UndertittelTegn"/>
    <w:qFormat/>
    <w:rsid w:val="00A839A9"/>
    <w:pPr>
      <w:spacing w:after="140" w:line="320" w:lineRule="exact"/>
    </w:pPr>
    <w:rPr>
      <w:rFonts w:ascii="Arial" w:hAnsi="Arial"/>
    </w:rPr>
  </w:style>
  <w:style w:type="character" w:customStyle="1" w:styleId="UndertittelTegn">
    <w:name w:val="Undertittel Tegn"/>
    <w:basedOn w:val="Standardskriftforavsnitt"/>
    <w:link w:val="Undertittel"/>
    <w:rsid w:val="00A839A9"/>
    <w:rPr>
      <w:rFonts w:ascii="Arial" w:eastAsia="Times New Roman" w:hAnsi="Arial" w:cs="Times New Roman"/>
      <w:spacing w:val="-20"/>
      <w:kern w:val="28"/>
      <w:sz w:val="32"/>
      <w:szCs w:val="20"/>
    </w:rPr>
  </w:style>
  <w:style w:type="paragraph" w:styleId="Bunntekst">
    <w:name w:val="footer"/>
    <w:basedOn w:val="Normal"/>
    <w:link w:val="BunntekstTegn"/>
    <w:uiPriority w:val="99"/>
    <w:rsid w:val="00A839A9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character" w:customStyle="1" w:styleId="BunntekstTegn">
    <w:name w:val="Bunntekst Tegn"/>
    <w:basedOn w:val="Standardskriftforavsnitt"/>
    <w:link w:val="Bunntekst"/>
    <w:uiPriority w:val="99"/>
    <w:rsid w:val="00A839A9"/>
    <w:rPr>
      <w:rFonts w:ascii="Arial" w:eastAsia="Times New Roman" w:hAnsi="Arial" w:cs="Times New Roman"/>
      <w:i/>
      <w:spacing w:val="-5"/>
      <w:sz w:val="20"/>
      <w:szCs w:val="20"/>
    </w:rPr>
  </w:style>
  <w:style w:type="paragraph" w:styleId="Topptekst">
    <w:name w:val="header"/>
    <w:basedOn w:val="Normal"/>
    <w:link w:val="TopptekstTegn"/>
    <w:rsid w:val="00A839A9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TopptekstTegn">
    <w:name w:val="Topptekst Tegn"/>
    <w:basedOn w:val="Standardskriftforavsnitt"/>
    <w:link w:val="Topptekst"/>
    <w:rsid w:val="00A839A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ead-inEmphasis">
    <w:name w:val="Lead-in Emphasis"/>
    <w:rsid w:val="00A839A9"/>
    <w:rPr>
      <w:rFonts w:ascii="Arial Black" w:hAnsi="Arial Black"/>
      <w:spacing w:val="-15"/>
    </w:rPr>
  </w:style>
  <w:style w:type="paragraph" w:customStyle="1" w:styleId="FooterFirst">
    <w:name w:val="Footer First"/>
    <w:basedOn w:val="Bunntekst"/>
    <w:rsid w:val="00A839A9"/>
    <w:pPr>
      <w:pBdr>
        <w:bottom w:val="single" w:sz="6" w:space="0" w:color="auto"/>
      </w:pBd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338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38E8"/>
    <w:rPr>
      <w:rFonts w:ascii="Tahoma" w:eastAsia="Times New Roman" w:hAnsi="Tahoma" w:cs="Tahoma"/>
      <w:spacing w:val="-5"/>
      <w:sz w:val="16"/>
      <w:szCs w:val="16"/>
    </w:rPr>
  </w:style>
  <w:style w:type="paragraph" w:customStyle="1" w:styleId="ReturnAddress">
    <w:name w:val="Return Address"/>
    <w:basedOn w:val="Normal"/>
    <w:rsid w:val="00C338E8"/>
    <w:pPr>
      <w:keepLines/>
      <w:spacing w:line="200" w:lineRule="atLeast"/>
      <w:ind w:left="0"/>
    </w:pPr>
    <w:rPr>
      <w:sz w:val="16"/>
    </w:rPr>
  </w:style>
  <w:style w:type="paragraph" w:customStyle="1" w:styleId="Contact">
    <w:name w:val="Contact"/>
    <w:basedOn w:val="Brdtekst"/>
    <w:rsid w:val="00C338E8"/>
    <w:pPr>
      <w:spacing w:line="200" w:lineRule="atLeast"/>
      <w:ind w:left="0" w:firstLine="0"/>
      <w:jc w:val="left"/>
    </w:pPr>
    <w:rPr>
      <w:sz w:val="16"/>
    </w:rPr>
  </w:style>
  <w:style w:type="character" w:styleId="Utheving">
    <w:name w:val="Emphasis"/>
    <w:qFormat/>
    <w:rsid w:val="00C338E8"/>
    <w:rPr>
      <w:rFonts w:ascii="Arial Black" w:hAnsi="Arial Black"/>
      <w:spacing w:val="-10"/>
    </w:rPr>
  </w:style>
  <w:style w:type="character" w:styleId="Hyperkobling">
    <w:name w:val="Hyperlink"/>
    <w:basedOn w:val="Standardskriftforavsnitt"/>
    <w:rsid w:val="00C338E8"/>
    <w:rPr>
      <w:color w:val="0000FF" w:themeColor="hyperlink"/>
      <w:u w:val="single"/>
    </w:rPr>
  </w:style>
  <w:style w:type="character" w:customStyle="1" w:styleId="blackclass1">
    <w:name w:val="blackclass1"/>
    <w:basedOn w:val="Standardskriftforavsnitt"/>
    <w:rsid w:val="000E5B70"/>
    <w:rPr>
      <w:color w:val="000000"/>
    </w:rPr>
  </w:style>
  <w:style w:type="paragraph" w:styleId="Ingenmellomrom">
    <w:name w:val="No Spacing"/>
    <w:uiPriority w:val="1"/>
    <w:qFormat/>
    <w:rsid w:val="00607A4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175EC7"/>
    <w:pPr>
      <w:ind w:left="0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75EC7"/>
    <w:rPr>
      <w:rFonts w:ascii="Consolas" w:hAnsi="Consolas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60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605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605E"/>
    <w:rPr>
      <w:rFonts w:ascii="Arial" w:eastAsia="Times New Roman" w:hAnsi="Arial" w:cs="Times New Roman"/>
      <w:spacing w:val="-5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60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605E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17C3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customStyle="1" w:styleId="longtext">
    <w:name w:val="long_text"/>
    <w:basedOn w:val="Standardskriftforavsnitt"/>
    <w:rsid w:val="000217C3"/>
  </w:style>
  <w:style w:type="paragraph" w:customStyle="1" w:styleId="Norwia">
    <w:name w:val="Norwia"/>
    <w:basedOn w:val="Brdtekst"/>
    <w:link w:val="NorwiaChar"/>
    <w:qFormat/>
    <w:rsid w:val="00C76592"/>
    <w:pPr>
      <w:spacing w:line="240" w:lineRule="auto"/>
      <w:ind w:firstLine="0"/>
      <w:jc w:val="left"/>
    </w:pPr>
    <w:rPr>
      <w:rFonts w:ascii="Verdana" w:hAnsi="Verdana"/>
      <w:lang w:val="en-GB"/>
    </w:rPr>
  </w:style>
  <w:style w:type="character" w:customStyle="1" w:styleId="NorwiaChar">
    <w:name w:val="Norwia Char"/>
    <w:basedOn w:val="BrdtekstTegn"/>
    <w:link w:val="Norwia"/>
    <w:rsid w:val="00C76592"/>
    <w:rPr>
      <w:rFonts w:ascii="Verdana" w:eastAsia="Times New Roman" w:hAnsi="Verdana" w:cs="Times New Roman"/>
      <w:spacing w:val="-5"/>
      <w:sz w:val="20"/>
      <w:szCs w:val="20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15044"/>
    <w:rPr>
      <w:rFonts w:asciiTheme="majorHAnsi" w:eastAsiaTheme="majorEastAsia" w:hAnsiTheme="majorHAnsi" w:cstheme="majorBidi"/>
      <w:b/>
      <w:bCs/>
      <w:color w:val="4F81BD" w:themeColor="accent1"/>
      <w:spacing w:val="-5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581B"/>
    <w:rPr>
      <w:rFonts w:asciiTheme="majorHAnsi" w:eastAsiaTheme="majorEastAsia" w:hAnsiTheme="majorHAnsi" w:cstheme="majorBidi"/>
      <w:color w:val="243F60" w:themeColor="accent1" w:themeShade="7F"/>
      <w:spacing w:val="-5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5346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53465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ps">
    <w:name w:val="hps"/>
    <w:basedOn w:val="Standardskriftforavsnitt"/>
    <w:rsid w:val="00997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A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itre1">
    <w:name w:val="heading 1"/>
    <w:basedOn w:val="Normal"/>
    <w:next w:val="Corpsdetexte"/>
    <w:link w:val="Titre1Car"/>
    <w:qFormat/>
    <w:rsid w:val="00A839A9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5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5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9A9"/>
    <w:rPr>
      <w:rFonts w:ascii="Arial Black" w:eastAsia="Times New Roman" w:hAnsi="Arial Black" w:cs="Times New Roman"/>
      <w:spacing w:val="-15"/>
      <w:kern w:val="28"/>
      <w:sz w:val="24"/>
      <w:szCs w:val="20"/>
    </w:rPr>
  </w:style>
  <w:style w:type="paragraph" w:styleId="Corpsdetexte">
    <w:name w:val="Body Text"/>
    <w:basedOn w:val="Normal"/>
    <w:link w:val="CorpsdetexteCar"/>
    <w:rsid w:val="00A839A9"/>
    <w:pPr>
      <w:spacing w:line="400" w:lineRule="atLeast"/>
      <w:ind w:firstLine="360"/>
      <w:jc w:val="both"/>
    </w:pPr>
  </w:style>
  <w:style w:type="character" w:customStyle="1" w:styleId="CorpsdetexteCar">
    <w:name w:val="Corps de texte Car"/>
    <w:basedOn w:val="Policepardfaut"/>
    <w:link w:val="Corpsdetexte"/>
    <w:rsid w:val="00A839A9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Corpsdetexte"/>
    <w:link w:val="DateCar"/>
    <w:rsid w:val="00A839A9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character" w:customStyle="1" w:styleId="DateCar">
    <w:name w:val="Date Car"/>
    <w:basedOn w:val="Policepardfaut"/>
    <w:link w:val="Date"/>
    <w:rsid w:val="00A839A9"/>
    <w:rPr>
      <w:rFonts w:ascii="Arial Black" w:eastAsia="Times New Roman" w:hAnsi="Arial Black" w:cs="Times New Roman"/>
      <w:color w:val="FFFFFF"/>
      <w:spacing w:val="-10"/>
      <w:sz w:val="20"/>
      <w:szCs w:val="20"/>
      <w:shd w:val="solid" w:color="000000" w:fill="auto"/>
    </w:rPr>
  </w:style>
  <w:style w:type="paragraph" w:customStyle="1" w:styleId="DocumentLabel">
    <w:name w:val="Document Label"/>
    <w:basedOn w:val="Normal"/>
    <w:next w:val="Titre"/>
    <w:rsid w:val="00A839A9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re">
    <w:name w:val="Title"/>
    <w:basedOn w:val="Normal"/>
    <w:next w:val="Sous-titre"/>
    <w:link w:val="TitreCar"/>
    <w:qFormat/>
    <w:rsid w:val="00A839A9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character" w:customStyle="1" w:styleId="TitreCar">
    <w:name w:val="Titre Car"/>
    <w:basedOn w:val="Policepardfaut"/>
    <w:link w:val="Titre"/>
    <w:rsid w:val="00A839A9"/>
    <w:rPr>
      <w:rFonts w:ascii="Arial Black" w:eastAsia="Times New Roman" w:hAnsi="Arial Black" w:cs="Times New Roman"/>
      <w:spacing w:val="-20"/>
      <w:kern w:val="28"/>
      <w:sz w:val="32"/>
      <w:szCs w:val="20"/>
    </w:rPr>
  </w:style>
  <w:style w:type="paragraph" w:styleId="Sous-titre">
    <w:name w:val="Subtitle"/>
    <w:basedOn w:val="Titre"/>
    <w:next w:val="Corpsdetexte"/>
    <w:link w:val="Sous-titreCar"/>
    <w:qFormat/>
    <w:rsid w:val="00A839A9"/>
    <w:pPr>
      <w:spacing w:after="140" w:line="320" w:lineRule="exact"/>
    </w:pPr>
    <w:rPr>
      <w:rFonts w:ascii="Arial" w:hAnsi="Arial"/>
    </w:rPr>
  </w:style>
  <w:style w:type="character" w:customStyle="1" w:styleId="Sous-titreCar">
    <w:name w:val="Sous-titre Car"/>
    <w:basedOn w:val="Policepardfaut"/>
    <w:link w:val="Sous-titre"/>
    <w:rsid w:val="00A839A9"/>
    <w:rPr>
      <w:rFonts w:ascii="Arial" w:eastAsia="Times New Roman" w:hAnsi="Arial" w:cs="Times New Roman"/>
      <w:spacing w:val="-20"/>
      <w:kern w:val="28"/>
      <w:sz w:val="32"/>
      <w:szCs w:val="20"/>
    </w:rPr>
  </w:style>
  <w:style w:type="paragraph" w:styleId="Pieddepage">
    <w:name w:val="footer"/>
    <w:basedOn w:val="Normal"/>
    <w:link w:val="PieddepageCar"/>
    <w:uiPriority w:val="99"/>
    <w:rsid w:val="00A839A9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character" w:customStyle="1" w:styleId="PieddepageCar">
    <w:name w:val="Pied de page Car"/>
    <w:basedOn w:val="Policepardfaut"/>
    <w:link w:val="Pieddepage"/>
    <w:uiPriority w:val="99"/>
    <w:rsid w:val="00A839A9"/>
    <w:rPr>
      <w:rFonts w:ascii="Arial" w:eastAsia="Times New Roman" w:hAnsi="Arial" w:cs="Times New Roman"/>
      <w:i/>
      <w:spacing w:val="-5"/>
      <w:sz w:val="20"/>
      <w:szCs w:val="20"/>
    </w:rPr>
  </w:style>
  <w:style w:type="paragraph" w:styleId="En-tte">
    <w:name w:val="header"/>
    <w:basedOn w:val="Normal"/>
    <w:link w:val="En-tteCar"/>
    <w:rsid w:val="00A839A9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En-tteCar">
    <w:name w:val="En-tête Car"/>
    <w:basedOn w:val="Policepardfaut"/>
    <w:link w:val="En-tte"/>
    <w:rsid w:val="00A839A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ead-inEmphasis">
    <w:name w:val="Lead-in Emphasis"/>
    <w:rsid w:val="00A839A9"/>
    <w:rPr>
      <w:rFonts w:ascii="Arial Black" w:hAnsi="Arial Black"/>
      <w:spacing w:val="-15"/>
    </w:rPr>
  </w:style>
  <w:style w:type="paragraph" w:customStyle="1" w:styleId="FooterFirst">
    <w:name w:val="Footer First"/>
    <w:basedOn w:val="Pieddepage"/>
    <w:rsid w:val="00A839A9"/>
    <w:pPr>
      <w:pBdr>
        <w:bottom w:val="single" w:sz="6" w:space="0" w:color="auto"/>
      </w:pBd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38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8E8"/>
    <w:rPr>
      <w:rFonts w:ascii="Tahoma" w:eastAsia="Times New Roman" w:hAnsi="Tahoma" w:cs="Tahoma"/>
      <w:spacing w:val="-5"/>
      <w:sz w:val="16"/>
      <w:szCs w:val="16"/>
    </w:rPr>
  </w:style>
  <w:style w:type="paragraph" w:customStyle="1" w:styleId="ReturnAddress">
    <w:name w:val="Return Address"/>
    <w:basedOn w:val="Normal"/>
    <w:rsid w:val="00C338E8"/>
    <w:pPr>
      <w:keepLines/>
      <w:spacing w:line="200" w:lineRule="atLeast"/>
      <w:ind w:left="0"/>
    </w:pPr>
    <w:rPr>
      <w:sz w:val="16"/>
    </w:rPr>
  </w:style>
  <w:style w:type="paragraph" w:customStyle="1" w:styleId="Contact">
    <w:name w:val="Contact"/>
    <w:basedOn w:val="Corpsdetexte"/>
    <w:rsid w:val="00C338E8"/>
    <w:pPr>
      <w:spacing w:line="200" w:lineRule="atLeast"/>
      <w:ind w:left="0" w:firstLine="0"/>
      <w:jc w:val="left"/>
    </w:pPr>
    <w:rPr>
      <w:sz w:val="16"/>
    </w:rPr>
  </w:style>
  <w:style w:type="character" w:styleId="Accentuation">
    <w:name w:val="Emphasis"/>
    <w:qFormat/>
    <w:rsid w:val="00C338E8"/>
    <w:rPr>
      <w:rFonts w:ascii="Arial Black" w:hAnsi="Arial Black"/>
      <w:spacing w:val="-10"/>
    </w:rPr>
  </w:style>
  <w:style w:type="character" w:styleId="Lienhypertexte">
    <w:name w:val="Hyperlink"/>
    <w:basedOn w:val="Policepardfaut"/>
    <w:rsid w:val="00C338E8"/>
    <w:rPr>
      <w:color w:val="0000FF" w:themeColor="hyperlink"/>
      <w:u w:val="single"/>
    </w:rPr>
  </w:style>
  <w:style w:type="character" w:customStyle="1" w:styleId="blackclass1">
    <w:name w:val="blackclass1"/>
    <w:basedOn w:val="Policepardfaut"/>
    <w:rsid w:val="000E5B70"/>
    <w:rPr>
      <w:color w:val="000000"/>
    </w:rPr>
  </w:style>
  <w:style w:type="paragraph" w:styleId="Sansinterligne">
    <w:name w:val="No Spacing"/>
    <w:uiPriority w:val="1"/>
    <w:qFormat/>
    <w:rsid w:val="00607A4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75EC7"/>
    <w:pPr>
      <w:ind w:left="0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75EC7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9E60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05E"/>
  </w:style>
  <w:style w:type="character" w:customStyle="1" w:styleId="CommentaireCar">
    <w:name w:val="Commentaire Car"/>
    <w:basedOn w:val="Policepardfaut"/>
    <w:link w:val="Commentaire"/>
    <w:uiPriority w:val="99"/>
    <w:semiHidden/>
    <w:rsid w:val="009E605E"/>
    <w:rPr>
      <w:rFonts w:ascii="Arial" w:eastAsia="Times New Roman" w:hAnsi="Arial" w:cs="Times New Roman"/>
      <w:spacing w:val="-5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0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05E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17C3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customStyle="1" w:styleId="longtext">
    <w:name w:val="long_text"/>
    <w:basedOn w:val="Policepardfaut"/>
    <w:rsid w:val="000217C3"/>
  </w:style>
  <w:style w:type="paragraph" w:customStyle="1" w:styleId="Norwia">
    <w:name w:val="Norwia"/>
    <w:basedOn w:val="Corpsdetexte"/>
    <w:link w:val="NorwiaChar"/>
    <w:qFormat/>
    <w:rsid w:val="00C76592"/>
    <w:pPr>
      <w:spacing w:line="240" w:lineRule="auto"/>
      <w:ind w:firstLine="0"/>
      <w:jc w:val="left"/>
    </w:pPr>
    <w:rPr>
      <w:rFonts w:ascii="Verdana" w:hAnsi="Verdana"/>
      <w:lang w:val="en-GB"/>
    </w:rPr>
  </w:style>
  <w:style w:type="character" w:customStyle="1" w:styleId="NorwiaChar">
    <w:name w:val="Norwia Char"/>
    <w:basedOn w:val="CorpsdetexteCar"/>
    <w:link w:val="Norwia"/>
    <w:rsid w:val="00C76592"/>
    <w:rPr>
      <w:rFonts w:ascii="Verdana" w:eastAsia="Times New Roman" w:hAnsi="Verdana" w:cs="Times New Roman"/>
      <w:spacing w:val="-5"/>
      <w:sz w:val="20"/>
      <w:szCs w:val="20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715044"/>
    <w:rPr>
      <w:rFonts w:asciiTheme="majorHAnsi" w:eastAsiaTheme="majorEastAsia" w:hAnsiTheme="majorHAnsi" w:cstheme="majorBidi"/>
      <w:b/>
      <w:bCs/>
      <w:color w:val="4F81BD" w:themeColor="accent1"/>
      <w:spacing w:val="-5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0D581B"/>
    <w:rPr>
      <w:rFonts w:asciiTheme="majorHAnsi" w:eastAsiaTheme="majorEastAsia" w:hAnsiTheme="majorHAnsi" w:cstheme="majorBidi"/>
      <w:color w:val="243F60" w:themeColor="accent1" w:themeShade="7F"/>
      <w:spacing w:val="-5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5346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53465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ps">
    <w:name w:val="hps"/>
    <w:basedOn w:val="Policepardfaut"/>
    <w:rsid w:val="00997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wia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wia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1457-2B65-47B5-9D7E-817C85FD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461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PR-2013-No2</vt:lpstr>
      <vt:lpstr>PR-2010-April-company</vt:lpstr>
    </vt:vector>
  </TitlesOfParts>
  <Company>Network Electronics AS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PR-2013-No2</dc:title>
  <dc:subject>Ultra Low Loss CWDM</dc:subject>
  <dc:creator>Tracey J W Ford</dc:creator>
  <cp:keywords>Broadcast, new company, value, Norwegian, Economical challengers</cp:keywords>
  <cp:lastModifiedBy>Lars Erik Eriksen</cp:lastModifiedBy>
  <cp:revision>4</cp:revision>
  <cp:lastPrinted>2013-03-15T12:42:00Z</cp:lastPrinted>
  <dcterms:created xsi:type="dcterms:W3CDTF">2013-03-21T13:15:00Z</dcterms:created>
  <dcterms:modified xsi:type="dcterms:W3CDTF">2013-03-21T21:55:00Z</dcterms:modified>
  <cp:contentStatus>Immediate release</cp:contentStatus>
</cp:coreProperties>
</file>