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E65A12" w:rsidP="005341BB">
      <w:pPr>
        <w:tabs>
          <w:tab w:val="left" w:pos="0"/>
        </w:tabs>
      </w:pPr>
      <w:r w:rsidRPr="00E65A12">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2551C4" w:rsidRPr="0079774B" w:rsidTr="00C338E8">
                    <w:trPr>
                      <w:trHeight w:val="997"/>
                    </w:trPr>
                    <w:tc>
                      <w:tcPr>
                        <w:tcW w:w="2336" w:type="dxa"/>
                      </w:tcPr>
                      <w:p w:rsidR="002551C4" w:rsidRPr="00446654" w:rsidRDefault="002551C4"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2551C4" w:rsidRPr="00446654" w:rsidRDefault="002551C4" w:rsidP="00494306">
                        <w:pPr>
                          <w:pStyle w:val="Contact"/>
                          <w:rPr>
                            <w:rFonts w:cs="Arial"/>
                            <w:color w:val="595959" w:themeColor="text1" w:themeTint="A6"/>
                          </w:rPr>
                        </w:pPr>
                        <w:r w:rsidRPr="00446654">
                          <w:rPr>
                            <w:rFonts w:cs="Arial"/>
                            <w:color w:val="595959" w:themeColor="text1" w:themeTint="A6"/>
                          </w:rPr>
                          <w:t>Phone  +47 97198293</w:t>
                        </w:r>
                      </w:p>
                      <w:p w:rsidR="002551C4" w:rsidRPr="00446654" w:rsidRDefault="002551C4"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kobling"/>
                              <w:rFonts w:cs="Arial"/>
                              <w:color w:val="595959" w:themeColor="text1" w:themeTint="A6"/>
                            </w:rPr>
                            <w:t>info@norwia.no</w:t>
                          </w:r>
                        </w:hyperlink>
                      </w:p>
                      <w:p w:rsidR="002551C4" w:rsidRPr="00446654" w:rsidRDefault="002551C4"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2551C4" w:rsidRDefault="002551C4" w:rsidP="001606CE">
                        <w:pPr>
                          <w:pStyle w:val="ReturnAddress"/>
                          <w:ind w:hanging="9"/>
                          <w:rPr>
                            <w:rFonts w:cs="Arial"/>
                            <w:color w:val="595959" w:themeColor="text1" w:themeTint="A6"/>
                          </w:rPr>
                        </w:pPr>
                        <w:r>
                          <w:rPr>
                            <w:rFonts w:cs="Arial"/>
                            <w:color w:val="595959" w:themeColor="text1" w:themeTint="A6"/>
                          </w:rPr>
                          <w:t>P.O. Box 14, 3201 SANDEFJORD</w:t>
                        </w:r>
                      </w:p>
                      <w:p w:rsidR="002551C4" w:rsidRPr="00446654" w:rsidRDefault="002551C4" w:rsidP="001606CE">
                        <w:pPr>
                          <w:pStyle w:val="ReturnAddress"/>
                          <w:ind w:hanging="9"/>
                          <w:rPr>
                            <w:rFonts w:cs="Arial"/>
                            <w:color w:val="595959" w:themeColor="text1" w:themeTint="A6"/>
                          </w:rPr>
                        </w:pPr>
                        <w:r>
                          <w:rPr>
                            <w:rFonts w:cs="Arial"/>
                            <w:color w:val="595959" w:themeColor="text1" w:themeTint="A6"/>
                          </w:rPr>
                          <w:t>NORWAY</w:t>
                        </w:r>
                      </w:p>
                      <w:p w:rsidR="002551C4" w:rsidRPr="00446654" w:rsidRDefault="002551C4" w:rsidP="00494306">
                        <w:pPr>
                          <w:pStyle w:val="ReturnAddress"/>
                          <w:rPr>
                            <w:rFonts w:cs="Arial"/>
                            <w:color w:val="595959" w:themeColor="text1" w:themeTint="A6"/>
                          </w:rPr>
                        </w:pPr>
                      </w:p>
                    </w:tc>
                  </w:tr>
                </w:tbl>
                <w:p w:rsidR="002551C4" w:rsidRDefault="002551C4"/>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BD350C">
        <w:rPr>
          <w:rFonts w:asciiTheme="minorHAnsi" w:hAnsiTheme="minorHAnsi"/>
          <w:sz w:val="56"/>
        </w:rPr>
        <w:t>1</w:t>
      </w:r>
      <w:r w:rsidR="00D8548D">
        <w:rPr>
          <w:rFonts w:asciiTheme="minorHAnsi" w:hAnsiTheme="minorHAnsi"/>
          <w:sz w:val="56"/>
        </w:rPr>
        <w:t xml:space="preserve"> </w:t>
      </w:r>
      <w:r w:rsidR="002551C4">
        <w:rPr>
          <w:rFonts w:asciiTheme="minorHAnsi" w:hAnsiTheme="minorHAnsi"/>
          <w:sz w:val="56"/>
        </w:rPr>
        <w:t xml:space="preserve">    </w:t>
      </w:r>
      <w:r w:rsidR="00340E86">
        <w:rPr>
          <w:rFonts w:asciiTheme="minorHAnsi" w:hAnsiTheme="minorHAnsi"/>
          <w:sz w:val="56"/>
        </w:rPr>
        <w:t>201</w:t>
      </w:r>
      <w:r w:rsidR="00BD350C">
        <w:rPr>
          <w:rFonts w:asciiTheme="minorHAnsi" w:hAnsiTheme="minorHAnsi"/>
          <w:sz w:val="56"/>
        </w:rPr>
        <w:t>2</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Undertittel"/>
      </w:pPr>
    </w:p>
    <w:p w:rsidR="00A839A9" w:rsidRPr="000F373D" w:rsidRDefault="00BD350C" w:rsidP="000E5B70">
      <w:pPr>
        <w:pStyle w:val="Tittel"/>
        <w:spacing w:after="360"/>
        <w:ind w:left="833" w:right="15"/>
        <w:rPr>
          <w:rFonts w:asciiTheme="minorHAnsi" w:hAnsiTheme="minorHAnsi"/>
          <w:b/>
          <w:spacing w:val="20"/>
        </w:rPr>
      </w:pPr>
      <w:bookmarkStart w:id="0" w:name="OLE_LINK3"/>
      <w:bookmarkStart w:id="1" w:name="OLE_LINK4"/>
      <w:r>
        <w:rPr>
          <w:rFonts w:asciiTheme="minorHAnsi" w:hAnsiTheme="minorHAnsi"/>
          <w:b/>
          <w:spacing w:val="20"/>
        </w:rPr>
        <w:t>Moving up with Norwia</w:t>
      </w:r>
    </w:p>
    <w:p w:rsidR="00131D95" w:rsidRDefault="006A7184" w:rsidP="00C949B7">
      <w:pPr>
        <w:pStyle w:val="Undertittel"/>
        <w:ind w:left="825"/>
        <w:rPr>
          <w:rFonts w:asciiTheme="minorHAnsi" w:hAnsiTheme="minorHAnsi"/>
          <w:i/>
          <w:spacing w:val="0"/>
          <w:sz w:val="28"/>
        </w:rPr>
      </w:pPr>
      <w:r>
        <w:rPr>
          <w:rFonts w:asciiTheme="minorHAnsi" w:hAnsiTheme="minorHAnsi"/>
          <w:i/>
          <w:spacing w:val="0"/>
          <w:sz w:val="28"/>
        </w:rPr>
        <w:t>“</w:t>
      </w:r>
      <w:r w:rsidR="005C3D7A">
        <w:rPr>
          <w:rFonts w:asciiTheme="minorHAnsi" w:hAnsiTheme="minorHAnsi"/>
          <w:i/>
          <w:spacing w:val="0"/>
          <w:sz w:val="28"/>
        </w:rPr>
        <w:t>New Headquarters for Norwia”</w:t>
      </w:r>
      <w:r w:rsidR="006F4103">
        <w:rPr>
          <w:rFonts w:asciiTheme="minorHAnsi" w:hAnsiTheme="minorHAnsi"/>
          <w:i/>
          <w:spacing w:val="0"/>
          <w:sz w:val="28"/>
        </w:rPr>
        <w:t xml:space="preserve">  </w:t>
      </w:r>
    </w:p>
    <w:p w:rsidR="000C4E3A" w:rsidRPr="000C4E3A" w:rsidRDefault="000C4E3A" w:rsidP="000C4E3A">
      <w:pPr>
        <w:pStyle w:val="Brdtekst"/>
      </w:pPr>
    </w:p>
    <w:p w:rsidR="00BD350C" w:rsidRDefault="00C25F02" w:rsidP="00F32C0F">
      <w:pPr>
        <w:pStyle w:val="Brdtekst"/>
        <w:spacing w:line="240" w:lineRule="auto"/>
        <w:ind w:firstLine="0"/>
        <w:jc w:val="left"/>
        <w:rPr>
          <w:rFonts w:asciiTheme="minorHAnsi" w:hAnsiTheme="minorHAnsi"/>
          <w:sz w:val="22"/>
        </w:rPr>
      </w:pPr>
      <w:r>
        <w:rPr>
          <w:rFonts w:asciiTheme="minorHAnsi" w:hAnsiTheme="minorHAnsi"/>
          <w:sz w:val="22"/>
        </w:rPr>
        <w:t xml:space="preserve">Norway, </w:t>
      </w:r>
      <w:r w:rsidR="00BD350C">
        <w:rPr>
          <w:rFonts w:asciiTheme="minorHAnsi" w:hAnsiTheme="minorHAnsi"/>
          <w:sz w:val="22"/>
        </w:rPr>
        <w:t>January</w:t>
      </w:r>
      <w:r w:rsidR="002847D0" w:rsidRPr="00A711A4">
        <w:rPr>
          <w:rFonts w:asciiTheme="minorHAnsi" w:hAnsiTheme="minorHAnsi"/>
          <w:sz w:val="22"/>
        </w:rPr>
        <w:t xml:space="preserve"> </w:t>
      </w:r>
      <w:r w:rsidR="005C3D7A">
        <w:rPr>
          <w:rFonts w:asciiTheme="minorHAnsi" w:hAnsiTheme="minorHAnsi"/>
          <w:sz w:val="22"/>
        </w:rPr>
        <w:t>4</w:t>
      </w:r>
      <w:r w:rsidR="001F73DC">
        <w:rPr>
          <w:rFonts w:asciiTheme="minorHAnsi" w:hAnsiTheme="minorHAnsi"/>
          <w:sz w:val="22"/>
          <w:vertAlign w:val="superscript"/>
        </w:rPr>
        <w:t>TH</w:t>
      </w:r>
      <w:r w:rsidR="002847D0" w:rsidRPr="00A711A4">
        <w:rPr>
          <w:rFonts w:asciiTheme="minorHAnsi" w:hAnsiTheme="minorHAnsi"/>
          <w:sz w:val="22"/>
        </w:rPr>
        <w:t>,</w:t>
      </w:r>
      <w:r w:rsidR="00BD350C">
        <w:rPr>
          <w:rFonts w:asciiTheme="minorHAnsi" w:hAnsiTheme="minorHAnsi"/>
          <w:sz w:val="22"/>
        </w:rPr>
        <w:t xml:space="preserve"> 2012</w:t>
      </w:r>
      <w:r w:rsidR="00FC10F7" w:rsidRPr="00A711A4">
        <w:rPr>
          <w:rFonts w:asciiTheme="minorHAnsi" w:hAnsiTheme="minorHAnsi"/>
          <w:sz w:val="22"/>
        </w:rPr>
        <w:t>: </w:t>
      </w:r>
      <w:r w:rsidR="00BD350C">
        <w:rPr>
          <w:rFonts w:asciiTheme="minorHAnsi" w:hAnsiTheme="minorHAnsi"/>
          <w:sz w:val="22"/>
        </w:rPr>
        <w:t>N</w:t>
      </w:r>
      <w:r w:rsidR="006A7184">
        <w:rPr>
          <w:rFonts w:asciiTheme="minorHAnsi" w:hAnsiTheme="minorHAnsi"/>
          <w:sz w:val="22"/>
        </w:rPr>
        <w:t xml:space="preserve">orwia, the company that produces </w:t>
      </w:r>
      <w:r w:rsidR="00BD350C">
        <w:rPr>
          <w:rFonts w:asciiTheme="minorHAnsi" w:hAnsiTheme="minorHAnsi"/>
          <w:sz w:val="22"/>
        </w:rPr>
        <w:t xml:space="preserve">the </w:t>
      </w:r>
      <w:r w:rsidR="00E507A9">
        <w:rPr>
          <w:rFonts w:asciiTheme="minorHAnsi" w:hAnsiTheme="minorHAnsi"/>
          <w:sz w:val="22"/>
        </w:rPr>
        <w:t xml:space="preserve">unique </w:t>
      </w:r>
      <w:r w:rsidR="00BD350C">
        <w:rPr>
          <w:rFonts w:asciiTheme="minorHAnsi" w:hAnsiTheme="minorHAnsi"/>
          <w:sz w:val="22"/>
        </w:rPr>
        <w:t>miniHUB Optical fiber dist</w:t>
      </w:r>
      <w:r w:rsidR="008433E8">
        <w:rPr>
          <w:rFonts w:asciiTheme="minorHAnsi" w:hAnsiTheme="minorHAnsi"/>
          <w:sz w:val="22"/>
        </w:rPr>
        <w:t>ribution system has now moved t</w:t>
      </w:r>
      <w:r w:rsidR="00BD350C">
        <w:rPr>
          <w:rFonts w:asciiTheme="minorHAnsi" w:hAnsiTheme="minorHAnsi"/>
          <w:sz w:val="22"/>
        </w:rPr>
        <w:t xml:space="preserve">o </w:t>
      </w:r>
      <w:r w:rsidR="000C4E3A">
        <w:rPr>
          <w:rFonts w:asciiTheme="minorHAnsi" w:hAnsiTheme="minorHAnsi"/>
          <w:sz w:val="22"/>
        </w:rPr>
        <w:t xml:space="preserve">new and </w:t>
      </w:r>
      <w:r w:rsidR="00BD350C">
        <w:rPr>
          <w:rFonts w:asciiTheme="minorHAnsi" w:hAnsiTheme="minorHAnsi"/>
          <w:sz w:val="22"/>
        </w:rPr>
        <w:t>la</w:t>
      </w:r>
      <w:r w:rsidR="005C3D7A">
        <w:rPr>
          <w:rFonts w:asciiTheme="minorHAnsi" w:hAnsiTheme="minorHAnsi"/>
          <w:sz w:val="22"/>
        </w:rPr>
        <w:t>rger premises.  The new h</w:t>
      </w:r>
      <w:r w:rsidR="008433E8">
        <w:rPr>
          <w:rFonts w:asciiTheme="minorHAnsi" w:hAnsiTheme="minorHAnsi"/>
          <w:sz w:val="22"/>
        </w:rPr>
        <w:t xml:space="preserve">eadquarter </w:t>
      </w:r>
      <w:r w:rsidR="00631A65">
        <w:rPr>
          <w:rFonts w:asciiTheme="minorHAnsi" w:hAnsiTheme="minorHAnsi"/>
          <w:sz w:val="22"/>
        </w:rPr>
        <w:t xml:space="preserve">is on the </w:t>
      </w:r>
      <w:r w:rsidR="005C3D7A">
        <w:rPr>
          <w:rFonts w:asciiTheme="minorHAnsi" w:hAnsiTheme="minorHAnsi"/>
          <w:sz w:val="22"/>
        </w:rPr>
        <w:t>harbor</w:t>
      </w:r>
      <w:r w:rsidR="00631A65">
        <w:rPr>
          <w:rFonts w:asciiTheme="minorHAnsi" w:hAnsiTheme="minorHAnsi"/>
          <w:sz w:val="22"/>
        </w:rPr>
        <w:t xml:space="preserve"> side of Sandefjord city and within 10</w:t>
      </w:r>
      <w:r w:rsidR="00BD350C">
        <w:rPr>
          <w:rFonts w:asciiTheme="minorHAnsi" w:hAnsiTheme="minorHAnsi"/>
          <w:sz w:val="22"/>
        </w:rPr>
        <w:t xml:space="preserve"> minutes reach of the local international airport. It’s a perfect location that has easy access to the European market</w:t>
      </w:r>
      <w:r w:rsidR="006A7184">
        <w:rPr>
          <w:rFonts w:asciiTheme="minorHAnsi" w:hAnsiTheme="minorHAnsi"/>
          <w:sz w:val="22"/>
        </w:rPr>
        <w:t>s</w:t>
      </w:r>
      <w:r w:rsidR="00BD350C">
        <w:rPr>
          <w:rFonts w:asciiTheme="minorHAnsi" w:hAnsiTheme="minorHAnsi"/>
          <w:sz w:val="22"/>
        </w:rPr>
        <w:t xml:space="preserve"> and beyond. </w:t>
      </w:r>
    </w:p>
    <w:p w:rsidR="00BD350C" w:rsidRDefault="00BD350C" w:rsidP="00F32C0F">
      <w:pPr>
        <w:pStyle w:val="Brdtekst"/>
        <w:spacing w:line="240" w:lineRule="auto"/>
        <w:ind w:firstLine="0"/>
        <w:jc w:val="left"/>
        <w:rPr>
          <w:rFonts w:asciiTheme="minorHAnsi" w:hAnsiTheme="minorHAnsi"/>
          <w:sz w:val="22"/>
        </w:rPr>
      </w:pPr>
    </w:p>
    <w:p w:rsidR="00E507A9" w:rsidRDefault="001F73DC" w:rsidP="00F32C0F">
      <w:pPr>
        <w:pStyle w:val="Brdtekst"/>
        <w:spacing w:line="240" w:lineRule="auto"/>
        <w:ind w:firstLine="0"/>
        <w:jc w:val="left"/>
        <w:rPr>
          <w:rFonts w:asciiTheme="minorHAnsi" w:hAnsiTheme="minorHAnsi"/>
          <w:sz w:val="22"/>
        </w:rPr>
      </w:pPr>
      <w:r>
        <w:rPr>
          <w:rFonts w:asciiTheme="minorHAnsi" w:hAnsiTheme="minorHAnsi"/>
          <w:sz w:val="22"/>
        </w:rPr>
        <w:t>As the next step of Norwia’s plans are realized and the marke</w:t>
      </w:r>
      <w:r w:rsidR="00631A65">
        <w:rPr>
          <w:rFonts w:asciiTheme="minorHAnsi" w:hAnsiTheme="minorHAnsi"/>
          <w:sz w:val="22"/>
        </w:rPr>
        <w:t xml:space="preserve">t for </w:t>
      </w:r>
      <w:r w:rsidR="005C3D7A">
        <w:rPr>
          <w:rFonts w:asciiTheme="minorHAnsi" w:hAnsiTheme="minorHAnsi"/>
          <w:sz w:val="22"/>
        </w:rPr>
        <w:t xml:space="preserve">our </w:t>
      </w:r>
      <w:r w:rsidR="00631A65">
        <w:rPr>
          <w:rFonts w:asciiTheme="minorHAnsi" w:hAnsiTheme="minorHAnsi"/>
          <w:sz w:val="22"/>
        </w:rPr>
        <w:t>optical products increases</w:t>
      </w:r>
      <w:r>
        <w:rPr>
          <w:rFonts w:asciiTheme="minorHAnsi" w:hAnsiTheme="minorHAnsi"/>
          <w:sz w:val="22"/>
        </w:rPr>
        <w:t xml:space="preserve"> into 2012</w:t>
      </w:r>
      <w:r w:rsidR="00631A65">
        <w:rPr>
          <w:rFonts w:asciiTheme="minorHAnsi" w:hAnsiTheme="minorHAnsi"/>
          <w:sz w:val="22"/>
        </w:rPr>
        <w:t>,</w:t>
      </w:r>
      <w:r>
        <w:rPr>
          <w:rFonts w:asciiTheme="minorHAnsi" w:hAnsiTheme="minorHAnsi"/>
          <w:sz w:val="22"/>
        </w:rPr>
        <w:t xml:space="preserve"> we are now set to be on our way to be the leading provider of next generation optical fiber products for the Broadcast m</w:t>
      </w:r>
      <w:r w:rsidR="00631A65">
        <w:rPr>
          <w:rFonts w:asciiTheme="minorHAnsi" w:hAnsiTheme="minorHAnsi"/>
          <w:sz w:val="22"/>
        </w:rPr>
        <w:t xml:space="preserve">arket. The new facility gives the necessary means to provide </w:t>
      </w:r>
      <w:r w:rsidR="000867CE">
        <w:rPr>
          <w:rFonts w:asciiTheme="minorHAnsi" w:hAnsiTheme="minorHAnsi"/>
          <w:sz w:val="22"/>
        </w:rPr>
        <w:t>expansion in the future.</w:t>
      </w:r>
    </w:p>
    <w:p w:rsidR="009F149F" w:rsidRDefault="00254757" w:rsidP="006A7184">
      <w:pPr>
        <w:pStyle w:val="Brdtekst"/>
        <w:spacing w:line="240" w:lineRule="auto"/>
        <w:ind w:left="0" w:firstLine="0"/>
        <w:jc w:val="left"/>
        <w:rPr>
          <w:rFonts w:asciiTheme="minorHAnsi" w:hAnsiTheme="minorHAnsi"/>
          <w:sz w:val="22"/>
        </w:rPr>
      </w:pPr>
      <w:r w:rsidRPr="00254757">
        <w:rPr>
          <w:rFonts w:asciiTheme="minorHAnsi" w:hAnsiTheme="minorHAnsi"/>
          <w:sz w:val="22"/>
        </w:rPr>
        <w:t xml:space="preserve"> </w:t>
      </w:r>
    </w:p>
    <w:p w:rsidR="004C2947" w:rsidRDefault="00D46B76" w:rsidP="00631A65">
      <w:pPr>
        <w:pStyle w:val="Brdtekst"/>
        <w:spacing w:line="240" w:lineRule="auto"/>
        <w:ind w:firstLine="0"/>
        <w:jc w:val="left"/>
        <w:rPr>
          <w:rFonts w:asciiTheme="minorHAnsi" w:hAnsiTheme="minorHAnsi"/>
          <w:sz w:val="22"/>
        </w:rPr>
      </w:pPr>
      <w:r>
        <w:rPr>
          <w:rFonts w:asciiTheme="minorHAnsi" w:hAnsiTheme="minorHAnsi"/>
          <w:sz w:val="22"/>
        </w:rPr>
        <w:t xml:space="preserve">Tore Steen  (Managing Director) from Norwia </w:t>
      </w:r>
      <w:r w:rsidR="000217C3" w:rsidRPr="000217C3">
        <w:rPr>
          <w:rFonts w:asciiTheme="minorHAnsi" w:hAnsiTheme="minorHAnsi"/>
          <w:sz w:val="22"/>
        </w:rPr>
        <w:t xml:space="preserve">remarks, </w:t>
      </w:r>
      <w:r w:rsidR="000217C3" w:rsidRPr="000217C3">
        <w:rPr>
          <w:rFonts w:asciiTheme="minorHAnsi" w:hAnsiTheme="minorHAnsi"/>
          <w:i/>
          <w:sz w:val="22"/>
        </w:rPr>
        <w:t>“</w:t>
      </w:r>
      <w:r w:rsidR="006A7184">
        <w:rPr>
          <w:rFonts w:asciiTheme="minorHAnsi" w:hAnsiTheme="minorHAnsi"/>
          <w:i/>
          <w:sz w:val="22"/>
        </w:rPr>
        <w:t>We have</w:t>
      </w:r>
      <w:r>
        <w:rPr>
          <w:rFonts w:asciiTheme="minorHAnsi" w:hAnsiTheme="minorHAnsi"/>
          <w:i/>
          <w:sz w:val="22"/>
        </w:rPr>
        <w:t xml:space="preserve"> passing the milestones set in our plans </w:t>
      </w:r>
      <w:r w:rsidR="006A7184">
        <w:rPr>
          <w:rFonts w:asciiTheme="minorHAnsi" w:hAnsiTheme="minorHAnsi"/>
          <w:i/>
          <w:sz w:val="22"/>
        </w:rPr>
        <w:t>of operation  for the  past year</w:t>
      </w:r>
      <w:r>
        <w:rPr>
          <w:rFonts w:asciiTheme="minorHAnsi" w:hAnsiTheme="minorHAnsi"/>
          <w:i/>
          <w:sz w:val="22"/>
        </w:rPr>
        <w:t xml:space="preserve"> , and now we pass another by meeting our expectation</w:t>
      </w:r>
      <w:r w:rsidR="00A14FB5">
        <w:rPr>
          <w:rFonts w:asciiTheme="minorHAnsi" w:hAnsiTheme="minorHAnsi"/>
          <w:i/>
          <w:sz w:val="22"/>
        </w:rPr>
        <w:t>s</w:t>
      </w:r>
      <w:r>
        <w:rPr>
          <w:rFonts w:asciiTheme="minorHAnsi" w:hAnsiTheme="minorHAnsi"/>
          <w:i/>
          <w:sz w:val="22"/>
        </w:rPr>
        <w:t xml:space="preserve"> and putting into place the need for expansion. It’s a historic day for us that </w:t>
      </w:r>
      <w:r w:rsidR="00631A65">
        <w:rPr>
          <w:rFonts w:asciiTheme="minorHAnsi" w:hAnsiTheme="minorHAnsi"/>
          <w:i/>
          <w:sz w:val="22"/>
        </w:rPr>
        <w:t>outline’s</w:t>
      </w:r>
      <w:r>
        <w:rPr>
          <w:rFonts w:asciiTheme="minorHAnsi" w:hAnsiTheme="minorHAnsi"/>
          <w:i/>
          <w:sz w:val="22"/>
        </w:rPr>
        <w:t xml:space="preserve"> the way forward</w:t>
      </w:r>
      <w:r w:rsidR="00E507A9">
        <w:rPr>
          <w:rFonts w:asciiTheme="minorHAnsi" w:hAnsiTheme="minorHAnsi"/>
          <w:i/>
          <w:sz w:val="22"/>
        </w:rPr>
        <w:t xml:space="preserve"> for our dealers and their cus</w:t>
      </w:r>
      <w:r>
        <w:rPr>
          <w:rFonts w:asciiTheme="minorHAnsi" w:hAnsiTheme="minorHAnsi"/>
          <w:i/>
          <w:sz w:val="22"/>
        </w:rPr>
        <w:t>tomers</w:t>
      </w:r>
      <w:r w:rsidR="006A7184">
        <w:rPr>
          <w:rFonts w:asciiTheme="minorHAnsi" w:hAnsiTheme="minorHAnsi"/>
          <w:i/>
          <w:sz w:val="22"/>
        </w:rPr>
        <w:t xml:space="preserve"> in giving more in the future</w:t>
      </w:r>
      <w:r w:rsidR="000217C3" w:rsidRPr="000217C3">
        <w:rPr>
          <w:rFonts w:asciiTheme="minorHAnsi" w:hAnsiTheme="minorHAnsi"/>
          <w:i/>
          <w:sz w:val="22"/>
        </w:rPr>
        <w:t>”</w:t>
      </w:r>
      <w:r w:rsidR="006F4103">
        <w:rPr>
          <w:rFonts w:asciiTheme="minorHAnsi" w:hAnsiTheme="minorHAnsi"/>
          <w:sz w:val="22"/>
        </w:rPr>
        <w:br/>
        <w:t xml:space="preserve"> </w:t>
      </w:r>
    </w:p>
    <w:p w:rsidR="006A7184" w:rsidRDefault="005C3D7A" w:rsidP="00631A65">
      <w:pPr>
        <w:pStyle w:val="Brdtekst"/>
        <w:spacing w:line="240" w:lineRule="auto"/>
        <w:ind w:firstLine="0"/>
        <w:jc w:val="left"/>
        <w:rPr>
          <w:rFonts w:asciiTheme="minorHAnsi" w:hAnsiTheme="minorHAnsi"/>
          <w:sz w:val="22"/>
        </w:rPr>
      </w:pPr>
      <w:r>
        <w:rPr>
          <w:rFonts w:asciiTheme="minorHAnsi" w:hAnsiTheme="minorHAnsi"/>
          <w:sz w:val="22"/>
        </w:rPr>
        <w:t xml:space="preserve">The building at </w:t>
      </w:r>
      <w:r w:rsidR="00631A65">
        <w:rPr>
          <w:rFonts w:asciiTheme="minorHAnsi" w:hAnsiTheme="minorHAnsi"/>
          <w:sz w:val="22"/>
        </w:rPr>
        <w:t>Kilgata 12, 3217 Sandefjord significantly increases the available area for all departments in Norwia while adding the possibilities for an integrated training facility.</w:t>
      </w:r>
    </w:p>
    <w:p w:rsidR="00631A65" w:rsidRDefault="00631A65" w:rsidP="000217C3">
      <w:pPr>
        <w:pStyle w:val="Brdtekst"/>
        <w:spacing w:line="240" w:lineRule="auto"/>
        <w:ind w:firstLine="0"/>
        <w:jc w:val="left"/>
        <w:rPr>
          <w:rFonts w:asciiTheme="minorHAnsi" w:hAnsiTheme="minorHAnsi"/>
          <w:sz w:val="22"/>
        </w:rPr>
      </w:pPr>
    </w:p>
    <w:p w:rsidR="00607A4E" w:rsidRDefault="00607A4E" w:rsidP="00DF559D">
      <w:pPr>
        <w:spacing w:line="216" w:lineRule="auto"/>
        <w:ind w:left="0"/>
        <w:rPr>
          <w:b/>
          <w:sz w:val="18"/>
        </w:rPr>
      </w:pPr>
    </w:p>
    <w:p w:rsidR="00C25F02" w:rsidRPr="00C25F02" w:rsidRDefault="00B1573A" w:rsidP="00C25F02">
      <w:pPr>
        <w:spacing w:line="216" w:lineRule="auto"/>
        <w:rPr>
          <w:b/>
          <w:sz w:val="18"/>
        </w:rPr>
      </w:pPr>
      <w:r w:rsidRPr="000F373D">
        <w:rPr>
          <w:b/>
          <w:sz w:val="18"/>
        </w:rPr>
        <w:t>About Norwia:</w:t>
      </w:r>
      <w:r w:rsidR="00EB39FF" w:rsidRPr="000F373D">
        <w:rPr>
          <w:b/>
          <w:sz w:val="18"/>
        </w:rPr>
        <w:t xml:space="preserve"> </w:t>
      </w:r>
      <w:bookmarkStart w:id="2" w:name="OLE_LINK1"/>
      <w:bookmarkStart w:id="3"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607A4E" w:rsidRDefault="009075E2" w:rsidP="00607A4E">
      <w:pPr>
        <w:pStyle w:val="Ingenmellomrom"/>
      </w:pPr>
      <w:r w:rsidRPr="00A711A4">
        <w:rPr>
          <w:sz w:val="16"/>
        </w:rPr>
        <w:t xml:space="preserve">Please visit our </w:t>
      </w:r>
      <w:r w:rsidR="00C82106" w:rsidRPr="00A711A4">
        <w:rPr>
          <w:sz w:val="16"/>
        </w:rPr>
        <w:t xml:space="preserve">website </w:t>
      </w:r>
      <w:hyperlink r:id="rId10" w:history="1">
        <w:r w:rsidR="00751F9C" w:rsidRPr="00A711A4">
          <w:rPr>
            <w:rStyle w:val="Hyperkobling"/>
            <w:sz w:val="14"/>
          </w:rPr>
          <w:t>www.norwia.no</w:t>
        </w:r>
      </w:hyperlink>
      <w:bookmarkEnd w:id="0"/>
      <w:bookmarkEnd w:id="1"/>
      <w:bookmarkEnd w:id="2"/>
      <w:bookmarkEnd w:id="3"/>
    </w:p>
    <w:p w:rsidR="000217C3" w:rsidRDefault="000217C3" w:rsidP="00607A4E">
      <w:pPr>
        <w:pStyle w:val="Ingenmellomrom"/>
      </w:pPr>
    </w:p>
    <w:p w:rsidR="000217C3" w:rsidRPr="000217C3" w:rsidRDefault="000217C3" w:rsidP="000217C3">
      <w:pPr>
        <w:pStyle w:val="NormalWeb"/>
        <w:rPr>
          <w:rFonts w:ascii="Arial" w:hAnsi="Arial"/>
          <w:spacing w:val="-5"/>
          <w:sz w:val="16"/>
          <w:szCs w:val="20"/>
        </w:rPr>
      </w:pPr>
    </w:p>
    <w:p w:rsidR="000217C3" w:rsidRPr="000217C3" w:rsidRDefault="000217C3" w:rsidP="00607A4E">
      <w:pPr>
        <w:pStyle w:val="Ingenmellomrom"/>
        <w:rPr>
          <w:b/>
          <w:sz w:val="18"/>
        </w:rPr>
      </w:pPr>
    </w:p>
    <w:p w:rsidR="000217C3" w:rsidRPr="000217C3" w:rsidRDefault="000217C3" w:rsidP="00607A4E">
      <w:pPr>
        <w:pStyle w:val="Ingenmellomrom"/>
        <w:rPr>
          <w:b/>
          <w:sz w:val="18"/>
        </w:rPr>
      </w:pPr>
    </w:p>
    <w:sectPr w:rsidR="000217C3" w:rsidRPr="000217C3" w:rsidSect="00607A4E">
      <w:headerReference w:type="default" r:id="rId11"/>
      <w:footerReference w:type="default" r:id="rId12"/>
      <w:footerReference w:type="first" r:id="rId13"/>
      <w:pgSz w:w="12240" w:h="15840" w:code="1"/>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2F" w:rsidRDefault="0059732F" w:rsidP="00A839A9">
      <w:r>
        <w:separator/>
      </w:r>
    </w:p>
  </w:endnote>
  <w:endnote w:type="continuationSeparator" w:id="0">
    <w:p w:rsidR="0059732F" w:rsidRDefault="0059732F"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C4" w:rsidRDefault="00E65A12">
    <w:pPr>
      <w:pStyle w:val="Bunntekst"/>
    </w:pPr>
    <w:r>
      <w:fldChar w:fldCharType="begin"/>
    </w:r>
    <w:r w:rsidR="002551C4">
      <w:instrText>if</w:instrText>
    </w:r>
    <w:fldSimple w:instr="numpages">
      <w:r w:rsidR="002551C4">
        <w:rPr>
          <w:noProof/>
        </w:rPr>
        <w:instrText>1</w:instrText>
      </w:r>
    </w:fldSimple>
    <w:r w:rsidR="002551C4">
      <w:instrText>&gt;</w:instrText>
    </w:r>
    <w:fldSimple w:instr="page">
      <w:r w:rsidR="002551C4">
        <w:rPr>
          <w:noProof/>
        </w:rPr>
        <w:instrText>2</w:instrText>
      </w:r>
    </w:fldSimple>
    <w:r w:rsidR="002551C4">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C4" w:rsidRPr="00607A4E" w:rsidRDefault="002551C4" w:rsidP="00494306">
    <w:pPr>
      <w:pStyle w:val="FooterFirst"/>
      <w:jc w:val="right"/>
      <w:rPr>
        <w:rFonts w:asciiTheme="minorHAnsi" w:hAnsiTheme="minorHAnsi"/>
        <w:lang w:val="en-AU"/>
      </w:rPr>
    </w:pPr>
    <w:r>
      <w:rPr>
        <w:rFonts w:asciiTheme="minorHAnsi" w:hAnsiTheme="minorHAnsi"/>
        <w:lang w:val="en-AU"/>
      </w:rPr>
      <w:t>Giving value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2F" w:rsidRDefault="0059732F" w:rsidP="00A839A9">
      <w:r>
        <w:separator/>
      </w:r>
    </w:p>
  </w:footnote>
  <w:footnote w:type="continuationSeparator" w:id="0">
    <w:p w:rsidR="0059732F" w:rsidRDefault="0059732F"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C4" w:rsidRPr="00FC10F7" w:rsidRDefault="002551C4">
    <w:pPr>
      <w:pStyle w:val="Topptekst"/>
      <w:rPr>
        <w:color w:val="A6A6A6" w:themeColor="background1" w:themeShade="A6"/>
      </w:rPr>
    </w:pPr>
    <w:r w:rsidRPr="00FC10F7">
      <w:rPr>
        <w:color w:val="A6A6A6" w:themeColor="background1" w:themeShade="A6"/>
      </w:rPr>
      <w:t xml:space="preserve">Page </w:t>
    </w:r>
    <w:r w:rsidR="00E65A12" w:rsidRPr="00FC10F7">
      <w:rPr>
        <w:color w:val="A6A6A6" w:themeColor="background1" w:themeShade="A6"/>
      </w:rPr>
      <w:fldChar w:fldCharType="begin"/>
    </w:r>
    <w:r w:rsidRPr="00FC10F7">
      <w:rPr>
        <w:color w:val="A6A6A6" w:themeColor="background1" w:themeShade="A6"/>
      </w:rPr>
      <w:instrText xml:space="preserve"> PAGE \* Arabic \* MERGEFORMAT </w:instrText>
    </w:r>
    <w:r w:rsidR="00E65A12" w:rsidRPr="00FC10F7">
      <w:rPr>
        <w:color w:val="A6A6A6" w:themeColor="background1" w:themeShade="A6"/>
      </w:rPr>
      <w:fldChar w:fldCharType="separate"/>
    </w:r>
    <w:r>
      <w:rPr>
        <w:noProof/>
        <w:color w:val="A6A6A6" w:themeColor="background1" w:themeShade="A6"/>
      </w:rPr>
      <w:t>2</w:t>
    </w:r>
    <w:r w:rsidR="00E65A12"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t>giving value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16B00"/>
    <w:rsid w:val="000217C3"/>
    <w:rsid w:val="00022C51"/>
    <w:rsid w:val="000431E4"/>
    <w:rsid w:val="00070244"/>
    <w:rsid w:val="000726B9"/>
    <w:rsid w:val="00076509"/>
    <w:rsid w:val="000867CE"/>
    <w:rsid w:val="00096CDA"/>
    <w:rsid w:val="000B0DBE"/>
    <w:rsid w:val="000C4E3A"/>
    <w:rsid w:val="000E5B70"/>
    <w:rsid w:val="000F373D"/>
    <w:rsid w:val="00104EFD"/>
    <w:rsid w:val="00131D95"/>
    <w:rsid w:val="00145709"/>
    <w:rsid w:val="001606CE"/>
    <w:rsid w:val="00175EC7"/>
    <w:rsid w:val="001C7D3B"/>
    <w:rsid w:val="001D6AC9"/>
    <w:rsid w:val="001E46F3"/>
    <w:rsid w:val="001F73DC"/>
    <w:rsid w:val="002027A1"/>
    <w:rsid w:val="00233D30"/>
    <w:rsid w:val="00235D54"/>
    <w:rsid w:val="0025403F"/>
    <w:rsid w:val="00254757"/>
    <w:rsid w:val="00254846"/>
    <w:rsid w:val="002551C4"/>
    <w:rsid w:val="002847D0"/>
    <w:rsid w:val="002B413F"/>
    <w:rsid w:val="00303E8E"/>
    <w:rsid w:val="00312F07"/>
    <w:rsid w:val="00315EB2"/>
    <w:rsid w:val="0032559C"/>
    <w:rsid w:val="00340E86"/>
    <w:rsid w:val="00354854"/>
    <w:rsid w:val="0037005A"/>
    <w:rsid w:val="00374B82"/>
    <w:rsid w:val="00376E96"/>
    <w:rsid w:val="00386B73"/>
    <w:rsid w:val="00390E0D"/>
    <w:rsid w:val="003A6F71"/>
    <w:rsid w:val="003C51F6"/>
    <w:rsid w:val="003F3CB8"/>
    <w:rsid w:val="00407674"/>
    <w:rsid w:val="004274D3"/>
    <w:rsid w:val="00446654"/>
    <w:rsid w:val="00450253"/>
    <w:rsid w:val="004670F7"/>
    <w:rsid w:val="00482DAC"/>
    <w:rsid w:val="00494306"/>
    <w:rsid w:val="00494E84"/>
    <w:rsid w:val="004C2947"/>
    <w:rsid w:val="004D2BDF"/>
    <w:rsid w:val="0051383E"/>
    <w:rsid w:val="00525D25"/>
    <w:rsid w:val="00530B77"/>
    <w:rsid w:val="0053133B"/>
    <w:rsid w:val="005341BB"/>
    <w:rsid w:val="00544856"/>
    <w:rsid w:val="0057496E"/>
    <w:rsid w:val="00586C3E"/>
    <w:rsid w:val="005941E2"/>
    <w:rsid w:val="00595BD9"/>
    <w:rsid w:val="0059732F"/>
    <w:rsid w:val="005B6C8D"/>
    <w:rsid w:val="005C3D7A"/>
    <w:rsid w:val="005F2A2F"/>
    <w:rsid w:val="00600487"/>
    <w:rsid w:val="00601B64"/>
    <w:rsid w:val="00602419"/>
    <w:rsid w:val="00607A4E"/>
    <w:rsid w:val="006135A8"/>
    <w:rsid w:val="00631A65"/>
    <w:rsid w:val="00631FCE"/>
    <w:rsid w:val="00662898"/>
    <w:rsid w:val="006721E8"/>
    <w:rsid w:val="006A16E0"/>
    <w:rsid w:val="006A3498"/>
    <w:rsid w:val="006A7184"/>
    <w:rsid w:val="006E7CD1"/>
    <w:rsid w:val="006F4103"/>
    <w:rsid w:val="006F50BC"/>
    <w:rsid w:val="006F6387"/>
    <w:rsid w:val="0070055E"/>
    <w:rsid w:val="00702512"/>
    <w:rsid w:val="0071595C"/>
    <w:rsid w:val="00715E7A"/>
    <w:rsid w:val="00727FE1"/>
    <w:rsid w:val="00751F9C"/>
    <w:rsid w:val="00757C66"/>
    <w:rsid w:val="00772315"/>
    <w:rsid w:val="0079774B"/>
    <w:rsid w:val="007E31A5"/>
    <w:rsid w:val="00800BBB"/>
    <w:rsid w:val="008433E8"/>
    <w:rsid w:val="008B5B8D"/>
    <w:rsid w:val="008D0C9E"/>
    <w:rsid w:val="008D60F1"/>
    <w:rsid w:val="00901CD3"/>
    <w:rsid w:val="009075E2"/>
    <w:rsid w:val="00917836"/>
    <w:rsid w:val="009653A7"/>
    <w:rsid w:val="009A7DE5"/>
    <w:rsid w:val="009B1C1A"/>
    <w:rsid w:val="009B36F6"/>
    <w:rsid w:val="009B6E43"/>
    <w:rsid w:val="009C5677"/>
    <w:rsid w:val="009D301C"/>
    <w:rsid w:val="009E0BE0"/>
    <w:rsid w:val="009E605E"/>
    <w:rsid w:val="009F149F"/>
    <w:rsid w:val="00A14024"/>
    <w:rsid w:val="00A14FB5"/>
    <w:rsid w:val="00A244BD"/>
    <w:rsid w:val="00A711A4"/>
    <w:rsid w:val="00A733C3"/>
    <w:rsid w:val="00A7480A"/>
    <w:rsid w:val="00A839A9"/>
    <w:rsid w:val="00AA0C3F"/>
    <w:rsid w:val="00AA6AB6"/>
    <w:rsid w:val="00AD6FDD"/>
    <w:rsid w:val="00AE297F"/>
    <w:rsid w:val="00B1573A"/>
    <w:rsid w:val="00B30FF7"/>
    <w:rsid w:val="00B35006"/>
    <w:rsid w:val="00B72BA4"/>
    <w:rsid w:val="00B778FF"/>
    <w:rsid w:val="00B9578F"/>
    <w:rsid w:val="00BD350C"/>
    <w:rsid w:val="00C0618B"/>
    <w:rsid w:val="00C25F02"/>
    <w:rsid w:val="00C338E8"/>
    <w:rsid w:val="00C65040"/>
    <w:rsid w:val="00C81F14"/>
    <w:rsid w:val="00C82106"/>
    <w:rsid w:val="00C904A4"/>
    <w:rsid w:val="00C905C6"/>
    <w:rsid w:val="00C94944"/>
    <w:rsid w:val="00C949B7"/>
    <w:rsid w:val="00CA52B1"/>
    <w:rsid w:val="00CB1868"/>
    <w:rsid w:val="00CB5AC9"/>
    <w:rsid w:val="00CB5FB5"/>
    <w:rsid w:val="00CB74F9"/>
    <w:rsid w:val="00CF160B"/>
    <w:rsid w:val="00D44269"/>
    <w:rsid w:val="00D46B76"/>
    <w:rsid w:val="00D84E86"/>
    <w:rsid w:val="00D8548D"/>
    <w:rsid w:val="00DF559D"/>
    <w:rsid w:val="00E0224A"/>
    <w:rsid w:val="00E0539C"/>
    <w:rsid w:val="00E11E58"/>
    <w:rsid w:val="00E507A9"/>
    <w:rsid w:val="00E60C38"/>
    <w:rsid w:val="00E65A12"/>
    <w:rsid w:val="00E67BF9"/>
    <w:rsid w:val="00E818BA"/>
    <w:rsid w:val="00E91F0A"/>
    <w:rsid w:val="00EB39FF"/>
    <w:rsid w:val="00EE0B02"/>
    <w:rsid w:val="00F02BCC"/>
    <w:rsid w:val="00F079B7"/>
    <w:rsid w:val="00F32C0F"/>
    <w:rsid w:val="00F43C5F"/>
    <w:rsid w:val="00F4619F"/>
    <w:rsid w:val="00F5618E"/>
    <w:rsid w:val="00F70E49"/>
    <w:rsid w:val="00F907C1"/>
    <w:rsid w:val="00FB2552"/>
    <w:rsid w:val="00FB3579"/>
    <w:rsid w:val="00FB5294"/>
    <w:rsid w:val="00FB7EE0"/>
    <w:rsid w:val="00FC10F7"/>
    <w:rsid w:val="00FC124A"/>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b/>
      <w:bCs/>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s>
</file>

<file path=word/webSettings.xml><?xml version="1.0" encoding="utf-8"?>
<w:webSettings xmlns:r="http://schemas.openxmlformats.org/officeDocument/2006/relationships" xmlns:w="http://schemas.openxmlformats.org/wordprocessingml/2006/main">
  <w:divs>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36DE-EACA-40B8-B822-9FA95AFF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299</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Lars Erik Eriksen</cp:lastModifiedBy>
  <cp:revision>11</cp:revision>
  <cp:lastPrinted>2012-01-04T14:38:00Z</cp:lastPrinted>
  <dcterms:created xsi:type="dcterms:W3CDTF">2011-12-21T19:24:00Z</dcterms:created>
  <dcterms:modified xsi:type="dcterms:W3CDTF">2012-01-09T13:53:00Z</dcterms:modified>
  <cp:contentStatus>Immediate release</cp:contentStatus>
</cp:coreProperties>
</file>